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2E" w:rsidRDefault="00FA172E" w:rsidP="004E13AE">
      <w:bookmarkStart w:id="0" w:name="_GoBack"/>
      <w:bookmarkEnd w:id="0"/>
    </w:p>
    <w:p w:rsidR="005C2428" w:rsidRDefault="005C2428" w:rsidP="004E13AE"/>
    <w:p w:rsidR="005C2428" w:rsidRPr="007C62B5" w:rsidRDefault="005C2428" w:rsidP="005C2428">
      <w:pPr>
        <w:keepNext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sz w:val="32"/>
          <w:szCs w:val="24"/>
        </w:rPr>
      </w:pPr>
      <w:r w:rsidRPr="007C62B5">
        <w:rPr>
          <w:rFonts w:asciiTheme="majorHAnsi" w:eastAsia="Times New Roman" w:hAnsiTheme="majorHAnsi" w:cs="Times New Roman"/>
          <w:b/>
          <w:bCs/>
          <w:sz w:val="32"/>
          <w:szCs w:val="24"/>
        </w:rPr>
        <w:t>Tentamensregler för studenter</w:t>
      </w:r>
      <w:r w:rsidRPr="007C62B5">
        <w:rPr>
          <w:rFonts w:asciiTheme="majorHAnsi" w:eastAsia="Times New Roman" w:hAnsiTheme="majorHAnsi" w:cs="Times New Roman"/>
          <w:b/>
          <w:bCs/>
          <w:color w:val="FF0000"/>
          <w:sz w:val="32"/>
          <w:szCs w:val="24"/>
        </w:rPr>
        <w:t xml:space="preserve"> </w:t>
      </w:r>
      <w:r w:rsidRPr="007C62B5">
        <w:rPr>
          <w:rFonts w:asciiTheme="majorHAnsi" w:eastAsia="Times New Roman" w:hAnsiTheme="majorHAnsi" w:cs="Times New Roman"/>
          <w:b/>
          <w:bCs/>
          <w:sz w:val="32"/>
          <w:szCs w:val="24"/>
        </w:rPr>
        <w:t xml:space="preserve">vid </w:t>
      </w:r>
      <w:r w:rsidRPr="00C57F45">
        <w:rPr>
          <w:rFonts w:asciiTheme="majorHAnsi" w:eastAsia="Times New Roman" w:hAnsiTheme="majorHAnsi" w:cs="Times New Roman"/>
          <w:b/>
          <w:bCs/>
          <w:sz w:val="32"/>
          <w:szCs w:val="24"/>
        </w:rPr>
        <w:t>Jönköping</w:t>
      </w:r>
      <w:r w:rsidR="00502C60" w:rsidRPr="00C57F45">
        <w:rPr>
          <w:rFonts w:asciiTheme="majorHAnsi" w:eastAsia="Times New Roman" w:hAnsiTheme="majorHAnsi" w:cs="Times New Roman"/>
          <w:b/>
          <w:bCs/>
          <w:sz w:val="32"/>
          <w:szCs w:val="24"/>
        </w:rPr>
        <w:t xml:space="preserve"> University</w:t>
      </w:r>
    </w:p>
    <w:p w:rsidR="005C2428" w:rsidRPr="00B41E67" w:rsidRDefault="00C57F45" w:rsidP="005C2428">
      <w:pPr>
        <w:keepNext/>
        <w:spacing w:after="0" w:line="240" w:lineRule="auto"/>
        <w:jc w:val="center"/>
        <w:outlineLvl w:val="0"/>
        <w:rPr>
          <w:rFonts w:ascii="Adobe Garamond Pro" w:eastAsia="Times New Roman" w:hAnsi="Adobe Garamond Pro" w:cs="Times New Roman"/>
          <w:bCs/>
        </w:rPr>
      </w:pPr>
      <w:r>
        <w:rPr>
          <w:rFonts w:ascii="Adobe Garamond Pro" w:eastAsia="Times New Roman" w:hAnsi="Adobe Garamond Pro" w:cs="Times New Roman"/>
          <w:bCs/>
        </w:rPr>
        <w:t>2016-</w:t>
      </w:r>
      <w:r w:rsidR="00EF07EE">
        <w:rPr>
          <w:rFonts w:ascii="Adobe Garamond Pro" w:eastAsia="Times New Roman" w:hAnsi="Adobe Garamond Pro" w:cs="Times New Roman"/>
          <w:bCs/>
        </w:rPr>
        <w:t>05-10</w:t>
      </w:r>
    </w:p>
    <w:p w:rsidR="005C2428" w:rsidRPr="007C62B5" w:rsidRDefault="005C2428" w:rsidP="005C2428">
      <w:pPr>
        <w:keepNext/>
        <w:spacing w:after="0" w:line="240" w:lineRule="auto"/>
        <w:jc w:val="center"/>
        <w:outlineLvl w:val="0"/>
        <w:rPr>
          <w:rFonts w:ascii="Adobe Garamond Pro" w:eastAsia="Times New Roman" w:hAnsi="Adobe Garamond Pro" w:cs="Times New Roman"/>
          <w:bCs/>
        </w:rPr>
      </w:pPr>
    </w:p>
    <w:p w:rsidR="005C2428" w:rsidRPr="00EF07EE" w:rsidRDefault="005C2428" w:rsidP="005C2428">
      <w:pPr>
        <w:spacing w:after="0" w:line="240" w:lineRule="auto"/>
        <w:rPr>
          <w:rFonts w:ascii="Adobe Garamond Pro" w:eastAsia="Times New Roman" w:hAnsi="Adobe Garamond Pro" w:cs="Times New Roman"/>
        </w:rPr>
      </w:pPr>
    </w:p>
    <w:p w:rsidR="001424EA" w:rsidRPr="00EF07EE" w:rsidRDefault="001424EA" w:rsidP="001424EA">
      <w:pPr>
        <w:spacing w:after="0" w:line="259" w:lineRule="auto"/>
        <w:ind w:left="566"/>
        <w:rPr>
          <w:rFonts w:ascii="Garamond" w:eastAsia="Garamond" w:hAnsi="Garamond" w:cs="Garamond"/>
          <w:sz w:val="24"/>
          <w:lang w:eastAsia="sv-SE"/>
        </w:rPr>
      </w:pPr>
      <w:r w:rsidRPr="00EF07EE">
        <w:rPr>
          <w:rFonts w:ascii="Garamond" w:eastAsia="Garamond" w:hAnsi="Garamond" w:cs="Garamond"/>
          <w:sz w:val="24"/>
          <w:lang w:eastAsia="sv-SE"/>
        </w:rPr>
        <w:t xml:space="preserve">Anvisningarna baseras på Rektorsbeslut § 445, </w:t>
      </w:r>
      <w:smartTag w:uri="urn:schemas-microsoft-com:office:smarttags" w:element="metricconverter">
        <w:smartTagPr>
          <w:attr w:name="ProductID" w:val="2009 ”"/>
        </w:smartTagPr>
        <w:r w:rsidRPr="00EF07EE">
          <w:rPr>
            <w:rFonts w:ascii="Garamond" w:eastAsia="Garamond" w:hAnsi="Garamond" w:cs="Garamond"/>
            <w:sz w:val="24"/>
            <w:lang w:eastAsia="sv-SE"/>
          </w:rPr>
          <w:t>2009 ”</w:t>
        </w:r>
      </w:smartTag>
      <w:r w:rsidRPr="00EF07EE">
        <w:rPr>
          <w:rFonts w:ascii="Garamond" w:eastAsia="Garamond" w:hAnsi="Garamond" w:cs="Garamond"/>
          <w:sz w:val="24"/>
          <w:lang w:eastAsia="sv-SE"/>
        </w:rPr>
        <w:t>Bestämmelser och riktlinjer för utbildning på grundnivå och avancerad nivå och forskarnivå vid Högskolan i Jönköping”.</w:t>
      </w:r>
    </w:p>
    <w:p w:rsidR="001424EA" w:rsidRPr="00EF07EE" w:rsidRDefault="001424EA" w:rsidP="001424EA">
      <w:pPr>
        <w:spacing w:after="0" w:line="259" w:lineRule="auto"/>
        <w:ind w:left="566"/>
        <w:rPr>
          <w:rFonts w:ascii="Garamond" w:eastAsia="Garamond" w:hAnsi="Garamond" w:cs="Garamond"/>
          <w:sz w:val="24"/>
          <w:lang w:eastAsia="sv-SE"/>
        </w:rPr>
      </w:pPr>
      <w:r w:rsidRPr="00EF07EE">
        <w:rPr>
          <w:rFonts w:ascii="Garamond" w:eastAsia="Garamond" w:hAnsi="Garamond" w:cs="Garamond"/>
          <w:sz w:val="24"/>
          <w:lang w:eastAsia="sv-SE"/>
        </w:rPr>
        <w:t>Disciplin- och Avskiljandenäm</w:t>
      </w:r>
      <w:r w:rsidR="00EF07EE" w:rsidRPr="00EF07EE">
        <w:rPr>
          <w:rFonts w:ascii="Garamond" w:eastAsia="Garamond" w:hAnsi="Garamond" w:cs="Garamond"/>
          <w:sz w:val="24"/>
          <w:lang w:eastAsia="sv-SE"/>
        </w:rPr>
        <w:t>n</w:t>
      </w:r>
      <w:r w:rsidRPr="00EF07EE">
        <w:rPr>
          <w:rFonts w:ascii="Garamond" w:eastAsia="Garamond" w:hAnsi="Garamond" w:cs="Garamond"/>
          <w:sz w:val="24"/>
          <w:lang w:eastAsia="sv-SE"/>
        </w:rPr>
        <w:t>dens regelverk hanterar ” störande beteende och fusk”.</w:t>
      </w:r>
    </w:p>
    <w:p w:rsidR="001424EA" w:rsidRPr="00EF07EE" w:rsidRDefault="001424EA" w:rsidP="001424EA">
      <w:pPr>
        <w:spacing w:after="0" w:line="259" w:lineRule="auto"/>
        <w:ind w:left="566"/>
        <w:rPr>
          <w:rFonts w:ascii="Garamond" w:eastAsia="Garamond" w:hAnsi="Garamond" w:cs="Garamond"/>
          <w:sz w:val="24"/>
          <w:lang w:eastAsia="sv-SE"/>
        </w:rPr>
      </w:pPr>
      <w:r w:rsidRPr="00EF07EE">
        <w:rPr>
          <w:rFonts w:ascii="Garamond" w:eastAsia="Garamond" w:hAnsi="Garamond" w:cs="Garamond"/>
          <w:sz w:val="24"/>
          <w:lang w:eastAsia="sv-SE"/>
        </w:rPr>
        <w:t>Diskrimineringslagstiftningen måste följas för att studentens rättssäkerhet ska garanteras.</w:t>
      </w:r>
    </w:p>
    <w:p w:rsidR="005C2428" w:rsidRPr="007C62B5" w:rsidRDefault="005C2428" w:rsidP="005C2428">
      <w:pPr>
        <w:tabs>
          <w:tab w:val="left" w:pos="360"/>
        </w:tabs>
        <w:spacing w:after="0" w:line="240" w:lineRule="auto"/>
        <w:rPr>
          <w:rFonts w:ascii="Adobe Garamond Pro" w:eastAsia="Times New Roman" w:hAnsi="Adobe Garamond Pro" w:cs="Times New Roman"/>
        </w:rPr>
      </w:pPr>
    </w:p>
    <w:p w:rsidR="005C2428" w:rsidRPr="007C62B5" w:rsidRDefault="005C2428" w:rsidP="005C2428">
      <w:pPr>
        <w:tabs>
          <w:tab w:val="left" w:pos="360"/>
        </w:tabs>
        <w:spacing w:after="0" w:line="240" w:lineRule="auto"/>
        <w:rPr>
          <w:rFonts w:ascii="Adobe Garamond Pro" w:eastAsia="Times New Roman" w:hAnsi="Adobe Garamond Pro" w:cs="Times New Roman"/>
          <w:b/>
        </w:rPr>
      </w:pPr>
      <w:r w:rsidRPr="007C62B5">
        <w:rPr>
          <w:rFonts w:ascii="Adobe Garamond Pro" w:eastAsia="Times New Roman" w:hAnsi="Adobe Garamond Pro" w:cs="Times New Roman"/>
          <w:b/>
        </w:rPr>
        <w:t>Tentamensvaktens uppgift är att garantera att tentamen äger</w:t>
      </w:r>
      <w:r w:rsidR="001424EA">
        <w:rPr>
          <w:rFonts w:ascii="Adobe Garamond Pro" w:eastAsia="Times New Roman" w:hAnsi="Adobe Garamond Pro" w:cs="Times New Roman"/>
          <w:b/>
        </w:rPr>
        <w:t xml:space="preserve"> rum under ordnade och rätt</w:t>
      </w:r>
      <w:r w:rsidR="001424EA" w:rsidRPr="00C57F45">
        <w:rPr>
          <w:rFonts w:ascii="Adobe Garamond Pro" w:eastAsia="Times New Roman" w:hAnsi="Adobe Garamond Pro" w:cs="Times New Roman"/>
          <w:b/>
        </w:rPr>
        <w:t xml:space="preserve">ssäkra </w:t>
      </w:r>
      <w:r w:rsidRPr="007C62B5">
        <w:rPr>
          <w:rFonts w:ascii="Adobe Garamond Pro" w:eastAsia="Times New Roman" w:hAnsi="Adobe Garamond Pro" w:cs="Times New Roman"/>
          <w:b/>
        </w:rPr>
        <w:t xml:space="preserve">former. Tentamensvaktens anvisningar ska följas. </w:t>
      </w:r>
    </w:p>
    <w:p w:rsidR="005C2428" w:rsidRPr="007C62B5" w:rsidRDefault="005C2428" w:rsidP="005C2428">
      <w:pPr>
        <w:tabs>
          <w:tab w:val="left" w:pos="360"/>
        </w:tabs>
        <w:spacing w:after="0" w:line="240" w:lineRule="auto"/>
        <w:rPr>
          <w:rFonts w:ascii="Adobe Garamond Pro" w:eastAsia="Times New Roman" w:hAnsi="Adobe Garamond Pro" w:cs="Times New Roman"/>
          <w:b/>
        </w:rPr>
      </w:pPr>
    </w:p>
    <w:p w:rsidR="005C2428" w:rsidRPr="007C62B5" w:rsidRDefault="005C2428" w:rsidP="005C2428">
      <w:pPr>
        <w:tabs>
          <w:tab w:val="left" w:pos="360"/>
        </w:tabs>
        <w:spacing w:after="0" w:line="240" w:lineRule="auto"/>
        <w:rPr>
          <w:rFonts w:ascii="Adobe Garamond Pro" w:eastAsia="Times New Roman" w:hAnsi="Adobe Garamond Pro" w:cs="Times New Roman"/>
          <w:b/>
        </w:rPr>
      </w:pPr>
      <w:r w:rsidRPr="007C62B5">
        <w:rPr>
          <w:rFonts w:ascii="Adobe Garamond Pro" w:eastAsia="Times New Roman" w:hAnsi="Adobe Garamond Pro" w:cs="Times New Roman"/>
          <w:b/>
        </w:rPr>
        <w:t>Fusk eller störande beteende under te</w:t>
      </w:r>
      <w:r w:rsidR="008A16D1">
        <w:rPr>
          <w:rFonts w:ascii="Adobe Garamond Pro" w:eastAsia="Times New Roman" w:hAnsi="Adobe Garamond Pro" w:cs="Times New Roman"/>
          <w:b/>
        </w:rPr>
        <w:t>ntamen är disciplinbrott som</w:t>
      </w:r>
      <w:r w:rsidR="008A16D1" w:rsidRPr="00C57F45">
        <w:rPr>
          <w:rFonts w:ascii="Adobe Garamond Pro" w:eastAsia="Times New Roman" w:hAnsi="Adobe Garamond Pro" w:cs="Times New Roman"/>
          <w:b/>
        </w:rPr>
        <w:t xml:space="preserve"> ska</w:t>
      </w:r>
      <w:r w:rsidRPr="00C57F45">
        <w:rPr>
          <w:rFonts w:ascii="Adobe Garamond Pro" w:eastAsia="Times New Roman" w:hAnsi="Adobe Garamond Pro" w:cs="Times New Roman"/>
          <w:b/>
        </w:rPr>
        <w:t xml:space="preserve"> </w:t>
      </w:r>
      <w:r w:rsidRPr="007C62B5">
        <w:rPr>
          <w:rFonts w:ascii="Adobe Garamond Pro" w:eastAsia="Times New Roman" w:hAnsi="Adobe Garamond Pro" w:cs="Times New Roman"/>
          <w:b/>
        </w:rPr>
        <w:t xml:space="preserve">anmälas till Disciplin- och Avskiljandenämnden, och som kan leda till avstängning </w:t>
      </w:r>
      <w:r w:rsidRPr="00C57F45">
        <w:rPr>
          <w:rFonts w:ascii="Adobe Garamond Pro" w:eastAsia="Times New Roman" w:hAnsi="Adobe Garamond Pro" w:cs="Times New Roman"/>
          <w:b/>
        </w:rPr>
        <w:t xml:space="preserve">från </w:t>
      </w:r>
      <w:r w:rsidR="00265BE5" w:rsidRPr="00C57F45">
        <w:rPr>
          <w:rFonts w:ascii="Adobe Garamond Pro" w:eastAsia="Times New Roman" w:hAnsi="Adobe Garamond Pro" w:cs="Times New Roman"/>
          <w:b/>
        </w:rPr>
        <w:t>JU</w:t>
      </w:r>
      <w:r w:rsidRPr="00C57F45">
        <w:rPr>
          <w:rFonts w:ascii="Adobe Garamond Pro" w:eastAsia="Times New Roman" w:hAnsi="Adobe Garamond Pro" w:cs="Times New Roman"/>
          <w:b/>
        </w:rPr>
        <w:t xml:space="preserve"> </w:t>
      </w:r>
      <w:r w:rsidRPr="007C62B5">
        <w:rPr>
          <w:rFonts w:ascii="Adobe Garamond Pro" w:eastAsia="Times New Roman" w:hAnsi="Adobe Garamond Pro" w:cs="Times New Roman"/>
          <w:b/>
        </w:rPr>
        <w:t>under kortare eller längre tid.</w:t>
      </w:r>
    </w:p>
    <w:p w:rsidR="005C2428" w:rsidRDefault="005C2428" w:rsidP="005C2428">
      <w:pPr>
        <w:tabs>
          <w:tab w:val="left" w:pos="360"/>
        </w:tabs>
        <w:spacing w:after="0" w:line="240" w:lineRule="auto"/>
        <w:rPr>
          <w:rFonts w:ascii="Adobe Garamond Pro" w:eastAsia="Times New Roman" w:hAnsi="Adobe Garamond Pro" w:cs="Times New Roman"/>
        </w:rPr>
      </w:pPr>
    </w:p>
    <w:p w:rsidR="005C2428" w:rsidRPr="007C62B5" w:rsidRDefault="005C2428" w:rsidP="005C2428">
      <w:pPr>
        <w:tabs>
          <w:tab w:val="left" w:pos="360"/>
        </w:tabs>
        <w:spacing w:after="0" w:line="240" w:lineRule="auto"/>
        <w:rPr>
          <w:rFonts w:ascii="Adobe Garamond Pro" w:eastAsia="Times New Roman" w:hAnsi="Adobe Garamond Pro" w:cs="Times New Roman"/>
        </w:rPr>
      </w:pPr>
    </w:p>
    <w:p w:rsidR="005C2428" w:rsidRPr="007C62B5" w:rsidRDefault="005C2428" w:rsidP="005C2428">
      <w:pPr>
        <w:keepNext/>
        <w:spacing w:after="0" w:line="240" w:lineRule="auto"/>
        <w:outlineLvl w:val="2"/>
        <w:rPr>
          <w:rFonts w:ascii="Adobe Garamond Pro" w:eastAsia="Times New Roman" w:hAnsi="Adobe Garamond Pro" w:cs="Times New Roman"/>
          <w:b/>
          <w:bCs/>
        </w:rPr>
      </w:pPr>
      <w:r w:rsidRPr="007C62B5">
        <w:rPr>
          <w:rFonts w:ascii="Adobe Garamond Pro" w:eastAsia="Times New Roman" w:hAnsi="Adobe Garamond Pro" w:cs="Times New Roman"/>
          <w:b/>
          <w:bCs/>
        </w:rPr>
        <w:t>Förberedelser</w:t>
      </w:r>
    </w:p>
    <w:p w:rsidR="005C2428" w:rsidRPr="007C62B5" w:rsidRDefault="005C2428" w:rsidP="005C2428">
      <w:pPr>
        <w:numPr>
          <w:ilvl w:val="0"/>
          <w:numId w:val="4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Anmäl dig till tentamen senast 10 dagar innan. Utebliven eller försenad anmälan innebär att du inte får tentera.</w:t>
      </w:r>
    </w:p>
    <w:p w:rsidR="005C2428" w:rsidRPr="007C62B5" w:rsidRDefault="005C2428" w:rsidP="005C2428">
      <w:pPr>
        <w:numPr>
          <w:ilvl w:val="0"/>
          <w:numId w:val="4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lastRenderedPageBreak/>
        <w:t xml:space="preserve">Om du har fått beviljat särskilt pedagogiskt stöd p.g.a. funktionshinder och önskar tentamensanpassning, anmäl detta till examinator och </w:t>
      </w:r>
      <w:hyperlink r:id="rId8" w:history="1">
        <w:r w:rsidR="008A16D1" w:rsidRPr="00C57F45">
          <w:rPr>
            <w:rStyle w:val="Hyperlink"/>
            <w:rFonts w:ascii="Adobe Garamond Pro" w:eastAsia="Times New Roman" w:hAnsi="Adobe Garamond Pro" w:cs="Times New Roman"/>
            <w:color w:val="auto"/>
          </w:rPr>
          <w:t>ärendehanteringssystemet</w:t>
        </w:r>
      </w:hyperlink>
      <w:r w:rsidRPr="00C57F45">
        <w:rPr>
          <w:rFonts w:ascii="Adobe Garamond Pro" w:eastAsia="Times New Roman" w:hAnsi="Adobe Garamond Pro" w:cs="Times New Roman"/>
        </w:rPr>
        <w:t xml:space="preserve"> </w:t>
      </w:r>
      <w:r w:rsidR="008A16D1" w:rsidRPr="00C57F45">
        <w:rPr>
          <w:rFonts w:ascii="Adobe Garamond Pro" w:eastAsia="Times New Roman" w:hAnsi="Adobe Garamond Pro" w:cs="Times New Roman"/>
        </w:rPr>
        <w:t xml:space="preserve">senast 10 </w:t>
      </w:r>
      <w:r w:rsidRPr="007C62B5">
        <w:rPr>
          <w:rFonts w:ascii="Adobe Garamond Pro" w:eastAsia="Times New Roman" w:hAnsi="Adobe Garamond Pro" w:cs="Times New Roman"/>
        </w:rPr>
        <w:t>dagar i förväg. Sedvanlig tentamensanmälan ska dessutom göras.</w:t>
      </w:r>
    </w:p>
    <w:p w:rsidR="005C2428" w:rsidRPr="007C62B5" w:rsidRDefault="005C2428" w:rsidP="005C2428">
      <w:pPr>
        <w:numPr>
          <w:ilvl w:val="0"/>
          <w:numId w:val="4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Försäkra dig om rätt tid och plats.</w:t>
      </w:r>
    </w:p>
    <w:p w:rsidR="005C2428" w:rsidRPr="007C62B5" w:rsidRDefault="005C2428" w:rsidP="005C2428">
      <w:pPr>
        <w:numPr>
          <w:ilvl w:val="0"/>
          <w:numId w:val="4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 xml:space="preserve">Försäkra dig om vilka hjälpmedel som är tillåtna. Se till att dina hjälpmedel är ”rena”, utan otillåtna anteckningar eller lösblad. Flikar och bokmärken </w:t>
      </w:r>
      <w:r w:rsidRPr="007C62B5">
        <w:rPr>
          <w:rFonts w:ascii="Adobe Garamond Pro" w:eastAsia="Times New Roman" w:hAnsi="Adobe Garamond Pro" w:cs="Times New Roman"/>
          <w:i/>
        </w:rPr>
        <w:t>utan annan text eller markeringar än kapitelrubrik eller motsvarande</w:t>
      </w:r>
      <w:r w:rsidRPr="007C62B5">
        <w:rPr>
          <w:rFonts w:ascii="Adobe Garamond Pro" w:eastAsia="Times New Roman" w:hAnsi="Adobe Garamond Pro" w:cs="Times New Roman"/>
        </w:rPr>
        <w:t xml:space="preserve"> är tillåtna.</w:t>
      </w:r>
    </w:p>
    <w:p w:rsidR="005C2428" w:rsidRPr="007C62B5" w:rsidRDefault="005C2428" w:rsidP="005C2428">
      <w:pPr>
        <w:numPr>
          <w:ilvl w:val="0"/>
          <w:numId w:val="4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Ta med dig giltig fotolegitimation. Utan legitimation får du inte tentera. Högskolans passerkort med fullständigt personnummer och märkt med ”Identity Card” får användas som legitimationshandling i samband med tentamen. Fotokopia av utländskt pass, vid</w:t>
      </w:r>
      <w:r w:rsidR="008A16D1">
        <w:rPr>
          <w:rFonts w:ascii="Adobe Garamond Pro" w:eastAsia="Times New Roman" w:hAnsi="Adobe Garamond Pro" w:cs="Times New Roman"/>
        </w:rPr>
        <w:t xml:space="preserve">imerad och stämplad </w:t>
      </w:r>
      <w:r w:rsidR="008A16D1" w:rsidRPr="00C57F45">
        <w:rPr>
          <w:rFonts w:ascii="Adobe Garamond Pro" w:eastAsia="Times New Roman" w:hAnsi="Adobe Garamond Pro" w:cs="Times New Roman"/>
        </w:rPr>
        <w:t>av JU</w:t>
      </w:r>
      <w:r w:rsidRPr="00C57F45">
        <w:rPr>
          <w:rFonts w:ascii="Adobe Garamond Pro" w:eastAsia="Times New Roman" w:hAnsi="Adobe Garamond Pro" w:cs="Times New Roman"/>
        </w:rPr>
        <w:t xml:space="preserve">, </w:t>
      </w:r>
      <w:r w:rsidRPr="007C62B5">
        <w:rPr>
          <w:rFonts w:ascii="Adobe Garamond Pro" w:eastAsia="Times New Roman" w:hAnsi="Adobe Garamond Pro" w:cs="Times New Roman"/>
          <w:i/>
        </w:rPr>
        <w:t>är</w:t>
      </w:r>
      <w:r w:rsidRPr="007C62B5">
        <w:rPr>
          <w:rFonts w:ascii="Adobe Garamond Pro" w:eastAsia="Times New Roman" w:hAnsi="Adobe Garamond Pro" w:cs="Times New Roman"/>
        </w:rPr>
        <w:t xml:space="preserve"> giltig legitimation.</w:t>
      </w:r>
    </w:p>
    <w:p w:rsidR="005C2428" w:rsidRPr="00344997" w:rsidRDefault="005C2428" w:rsidP="005C2428">
      <w:pPr>
        <w:numPr>
          <w:ilvl w:val="0"/>
          <w:numId w:val="4"/>
        </w:numPr>
        <w:spacing w:after="0" w:line="240" w:lineRule="auto"/>
        <w:rPr>
          <w:rFonts w:ascii="Adobe Garamond Pro" w:eastAsia="Times New Roman" w:hAnsi="Adobe Garamond Pro" w:cs="Times New Roman"/>
          <w:strike/>
        </w:rPr>
      </w:pPr>
      <w:r w:rsidRPr="00CA309D">
        <w:rPr>
          <w:rFonts w:ascii="Adobe Garamond Pro" w:eastAsia="Times New Roman" w:hAnsi="Adobe Garamond Pro" w:cs="Times New Roman"/>
        </w:rPr>
        <w:t xml:space="preserve">Du ska kunna visa att kåravgiften är betald genom uppgift </w:t>
      </w:r>
      <w:r w:rsidRPr="00C57F45">
        <w:rPr>
          <w:rFonts w:ascii="Adobe Garamond Pro" w:eastAsia="Times New Roman" w:hAnsi="Adobe Garamond Pro" w:cs="Times New Roman"/>
        </w:rPr>
        <w:t xml:space="preserve">på </w:t>
      </w:r>
      <w:r w:rsidR="008A16D1" w:rsidRPr="00C57F45">
        <w:rPr>
          <w:rFonts w:ascii="Adobe Garamond Pro" w:eastAsia="Times New Roman" w:hAnsi="Adobe Garamond Pro" w:cs="Times New Roman"/>
        </w:rPr>
        <w:t>JU:</w:t>
      </w:r>
      <w:r w:rsidRPr="00C57F45">
        <w:rPr>
          <w:rFonts w:ascii="Adobe Garamond Pro" w:eastAsia="Times New Roman" w:hAnsi="Adobe Garamond Pro" w:cs="Times New Roman"/>
        </w:rPr>
        <w:t xml:space="preserve">s ”Identity Card”, </w:t>
      </w:r>
      <w:r w:rsidRPr="00CA309D">
        <w:rPr>
          <w:rFonts w:ascii="Adobe Garamond Pro" w:eastAsia="Times New Roman" w:hAnsi="Adobe Garamond Pro" w:cs="Times New Roman"/>
        </w:rPr>
        <w:t>Mecenatkort eller kvitto.</w:t>
      </w:r>
    </w:p>
    <w:p w:rsidR="00344997" w:rsidRPr="00344997" w:rsidRDefault="00344997" w:rsidP="00344997">
      <w:pPr>
        <w:pStyle w:val="ListParagraph"/>
        <w:numPr>
          <w:ilvl w:val="0"/>
          <w:numId w:val="4"/>
        </w:numPr>
        <w:spacing w:after="2" w:line="225" w:lineRule="auto"/>
        <w:rPr>
          <w:rFonts w:ascii="Adobe Garamond Pro" w:eastAsia="Times New Roman" w:hAnsi="Adobe Garamond Pro" w:cs="Times New Roman"/>
        </w:rPr>
      </w:pPr>
      <w:r w:rsidRPr="00344997">
        <w:rPr>
          <w:rFonts w:ascii="Adobe Garamond Pro" w:eastAsia="Times New Roman" w:hAnsi="Adobe Garamond Pro" w:cs="Times New Roman"/>
        </w:rPr>
        <w:t xml:space="preserve">Du får ha med dig fika. </w:t>
      </w:r>
    </w:p>
    <w:p w:rsidR="00344997" w:rsidRPr="00C57F45" w:rsidRDefault="00344997" w:rsidP="005C2428">
      <w:pPr>
        <w:numPr>
          <w:ilvl w:val="0"/>
          <w:numId w:val="4"/>
        </w:numPr>
        <w:spacing w:after="0" w:line="240" w:lineRule="auto"/>
        <w:rPr>
          <w:rFonts w:ascii="Adobe Garamond Pro" w:eastAsia="Times New Roman" w:hAnsi="Adobe Garamond Pro" w:cs="Times New Roman"/>
          <w:strike/>
        </w:rPr>
      </w:pPr>
      <w:r w:rsidRPr="00C57F45">
        <w:rPr>
          <w:rFonts w:ascii="ScalaOT" w:hAnsi="ScalaOT"/>
          <w:szCs w:val="24"/>
        </w:rPr>
        <w:t xml:space="preserve">Inför digital tentamen är det alltid studentens ansvar att se till att </w:t>
      </w:r>
      <w:r w:rsidR="0068494E" w:rsidRPr="00C57F45">
        <w:rPr>
          <w:rFonts w:ascii="ScalaOT" w:hAnsi="ScalaOT"/>
          <w:szCs w:val="24"/>
        </w:rPr>
        <w:t xml:space="preserve">JU:s </w:t>
      </w:r>
      <w:r w:rsidR="00C57F45" w:rsidRPr="00C57F45">
        <w:rPr>
          <w:rFonts w:ascii="ScalaOT" w:hAnsi="ScalaOT"/>
          <w:szCs w:val="24"/>
        </w:rPr>
        <w:t>användarkonto</w:t>
      </w:r>
      <w:r w:rsidRPr="00C57F45">
        <w:rPr>
          <w:rFonts w:ascii="ScalaOT" w:hAnsi="ScalaOT"/>
          <w:szCs w:val="24"/>
        </w:rPr>
        <w:t xml:space="preserve"> är aktivt vid tentamenstillfället.</w:t>
      </w:r>
      <w:r w:rsidR="0068494E" w:rsidRPr="00C57F45">
        <w:rPr>
          <w:rFonts w:ascii="ScalaOT" w:hAnsi="ScalaOT"/>
          <w:szCs w:val="24"/>
        </w:rPr>
        <w:t xml:space="preserve"> Vid problem kontaktas IT-Helpdesk.</w:t>
      </w:r>
    </w:p>
    <w:p w:rsidR="0068494E" w:rsidRPr="00C57F45" w:rsidRDefault="0068494E" w:rsidP="005C2428">
      <w:pPr>
        <w:numPr>
          <w:ilvl w:val="0"/>
          <w:numId w:val="4"/>
        </w:numPr>
        <w:spacing w:after="0" w:line="240" w:lineRule="auto"/>
        <w:rPr>
          <w:rFonts w:ascii="Adobe Garamond Pro" w:eastAsia="Times New Roman" w:hAnsi="Adobe Garamond Pro" w:cs="Times New Roman"/>
          <w:strike/>
        </w:rPr>
      </w:pPr>
      <w:r w:rsidRPr="00C57F45">
        <w:rPr>
          <w:rFonts w:ascii="ScalaOT" w:hAnsi="ScalaOT"/>
          <w:szCs w:val="24"/>
        </w:rPr>
        <w:t xml:space="preserve">Det är studentens ansvar att se till att vara anmäld i kursens pingpongaktivitet eller liknade. </w:t>
      </w:r>
      <w:r w:rsidR="00A046A8" w:rsidRPr="00C57F45">
        <w:rPr>
          <w:rFonts w:ascii="ScalaOT" w:hAnsi="ScalaOT"/>
          <w:szCs w:val="24"/>
        </w:rPr>
        <w:t>Kontrollera detta i god tid. Läraren kan ge besked om</w:t>
      </w:r>
      <w:r w:rsidR="00A046A8" w:rsidRPr="00C57F45">
        <w:rPr>
          <w:rFonts w:ascii="Adobe Garamond Pro" w:eastAsia="Times New Roman" w:hAnsi="Adobe Garamond Pro" w:cs="Times New Roman"/>
        </w:rPr>
        <w:t xml:space="preserve"> aktivitetens namn och vilket kurslösenord som gäller. Det är särskilt viktigt vid omtentamen.</w:t>
      </w:r>
    </w:p>
    <w:p w:rsidR="00344997" w:rsidRPr="00344997" w:rsidRDefault="00344997" w:rsidP="00344997">
      <w:pPr>
        <w:spacing w:after="2" w:line="225" w:lineRule="auto"/>
        <w:ind w:left="720"/>
        <w:rPr>
          <w:rFonts w:ascii="ScalaOT" w:hAnsi="ScalaOT"/>
          <w:color w:val="FF0000"/>
          <w:szCs w:val="24"/>
        </w:rPr>
      </w:pPr>
      <w:r w:rsidRPr="00A046A8">
        <w:rPr>
          <w:rFonts w:ascii="ScalaOT" w:hAnsi="ScalaOT"/>
          <w:color w:val="FF0000"/>
          <w:szCs w:val="24"/>
          <w:highlight w:val="yellow"/>
        </w:rPr>
        <w:br/>
      </w:r>
    </w:p>
    <w:p w:rsidR="00344997" w:rsidRPr="007C62B5" w:rsidRDefault="00344997" w:rsidP="00344997">
      <w:pPr>
        <w:spacing w:after="0" w:line="240" w:lineRule="auto"/>
        <w:rPr>
          <w:rFonts w:ascii="Adobe Garamond Pro" w:eastAsia="Times New Roman" w:hAnsi="Adobe Garamond Pro" w:cs="Times New Roman"/>
          <w:strike/>
        </w:rPr>
      </w:pPr>
    </w:p>
    <w:p w:rsidR="005C2428" w:rsidRPr="007C62B5" w:rsidRDefault="005C2428" w:rsidP="005C2428">
      <w:pPr>
        <w:spacing w:after="0" w:line="240" w:lineRule="auto"/>
        <w:ind w:left="720"/>
        <w:rPr>
          <w:rFonts w:ascii="Adobe Garamond Pro" w:eastAsia="Times New Roman" w:hAnsi="Adobe Garamond Pro" w:cs="Times New Roman"/>
          <w:strike/>
          <w:color w:val="FF0000"/>
        </w:rPr>
      </w:pPr>
    </w:p>
    <w:p w:rsidR="005C2428" w:rsidRPr="007C62B5" w:rsidRDefault="005C2428" w:rsidP="005C2428">
      <w:pPr>
        <w:spacing w:after="0" w:line="240" w:lineRule="auto"/>
        <w:rPr>
          <w:rFonts w:ascii="Adobe Garamond Pro" w:eastAsia="Times New Roman" w:hAnsi="Adobe Garamond Pro" w:cs="Times New Roman"/>
        </w:rPr>
      </w:pPr>
    </w:p>
    <w:p w:rsidR="005C2428" w:rsidRPr="007C62B5" w:rsidRDefault="005C2428" w:rsidP="005C2428">
      <w:pPr>
        <w:keepNext/>
        <w:spacing w:after="0" w:line="240" w:lineRule="auto"/>
        <w:outlineLvl w:val="2"/>
        <w:rPr>
          <w:rFonts w:ascii="Adobe Garamond Pro" w:eastAsia="Times New Roman" w:hAnsi="Adobe Garamond Pro" w:cs="Times New Roman"/>
          <w:b/>
          <w:bCs/>
        </w:rPr>
      </w:pPr>
      <w:r w:rsidRPr="007C62B5">
        <w:rPr>
          <w:rFonts w:ascii="Adobe Garamond Pro" w:eastAsia="Times New Roman" w:hAnsi="Adobe Garamond Pro" w:cs="Times New Roman"/>
          <w:b/>
          <w:bCs/>
        </w:rPr>
        <w:t>Under insläpp</w:t>
      </w:r>
    </w:p>
    <w:p w:rsidR="005C2428" w:rsidRPr="007C62B5" w:rsidRDefault="005C2428" w:rsidP="005C2428">
      <w:pPr>
        <w:numPr>
          <w:ilvl w:val="0"/>
          <w:numId w:val="4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Kom i god tid till tentamen. Dörren låses exakt vid angivet klockslag.</w:t>
      </w:r>
    </w:p>
    <w:p w:rsidR="005C2428" w:rsidRPr="007C62B5" w:rsidRDefault="005C2428" w:rsidP="005C2428">
      <w:pPr>
        <w:numPr>
          <w:ilvl w:val="0"/>
          <w:numId w:val="4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lastRenderedPageBreak/>
        <w:t>Innan du går in, pricka av dig på namnlistan vid ingången. Om du inte finns på listan får du inte tentera. Kom i så god tid att du hinner pricka av dig innan dörren låses.</w:t>
      </w:r>
    </w:p>
    <w:p w:rsidR="008A16D1" w:rsidRPr="00C57F45" w:rsidRDefault="008A16D1" w:rsidP="005C2428">
      <w:pPr>
        <w:numPr>
          <w:ilvl w:val="0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C57F45">
        <w:rPr>
          <w:rFonts w:ascii="Adobe Garamond Pro" w:eastAsia="Times New Roman" w:hAnsi="Adobe Garamond Pro" w:cs="Times New Roman"/>
        </w:rPr>
        <w:t>Den som kommer till andra insläpp, 30 minuter efter start, måste befinna sig utanför dörren så att vakten kan legitimera dig där.</w:t>
      </w:r>
    </w:p>
    <w:p w:rsidR="005C2428" w:rsidRPr="007C62B5" w:rsidRDefault="005C2428" w:rsidP="005C2428">
      <w:pPr>
        <w:numPr>
          <w:ilvl w:val="0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Den som kommer mer än 30 minuter för sent får inte tentera. Inga ursäkter godtas.</w:t>
      </w:r>
    </w:p>
    <w:p w:rsidR="005C2428" w:rsidRPr="007C62B5" w:rsidRDefault="005C2428" w:rsidP="005C2428">
      <w:pPr>
        <w:numPr>
          <w:ilvl w:val="0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 xml:space="preserve">Placera ytterkläder, väska, och allt utom tillåtna hjälpmedel och legitimation, på anvisad plats.  </w:t>
      </w:r>
    </w:p>
    <w:p w:rsidR="005C2428" w:rsidRPr="007C62B5" w:rsidRDefault="005C2428" w:rsidP="005C2428">
      <w:pPr>
        <w:numPr>
          <w:ilvl w:val="0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All elektronisk utrustning (mobiltelefon, dator, mp3 etc.) förvaras avstängd tillsammans med ytterkläder och väska. Ta inte med dig saker som du inte vill lämna utan uppsyn.</w:t>
      </w:r>
    </w:p>
    <w:p w:rsidR="005C2428" w:rsidRPr="004740CB" w:rsidRDefault="005C2428" w:rsidP="005C2428">
      <w:pPr>
        <w:numPr>
          <w:ilvl w:val="0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C57F45">
        <w:rPr>
          <w:rFonts w:ascii="Adobe Garamond Pro" w:eastAsia="Times New Roman" w:hAnsi="Adobe Garamond Pro" w:cs="Times New Roman"/>
        </w:rPr>
        <w:t xml:space="preserve">Sätt dig på </w:t>
      </w:r>
      <w:r w:rsidR="008A16D1" w:rsidRPr="00C57F45">
        <w:rPr>
          <w:rFonts w:ascii="Adobe Garamond Pro" w:eastAsia="Times New Roman" w:hAnsi="Adobe Garamond Pro" w:cs="Times New Roman"/>
        </w:rPr>
        <w:t>den plats som du blir anvisad</w:t>
      </w:r>
      <w:r w:rsidRPr="00C57F45">
        <w:rPr>
          <w:rFonts w:ascii="Adobe Garamond Pro" w:eastAsia="Times New Roman" w:hAnsi="Adobe Garamond Pro" w:cs="Times New Roman"/>
        </w:rPr>
        <w:t xml:space="preserve">. </w:t>
      </w:r>
      <w:r w:rsidRPr="004740CB">
        <w:rPr>
          <w:rFonts w:ascii="Adobe Garamond Pro" w:eastAsia="Times New Roman" w:hAnsi="Adobe Garamond Pro" w:cs="Times New Roman"/>
        </w:rPr>
        <w:t>Endast tillåtna hjälpmedel, legitimation och fika får finnas vid bänken.</w:t>
      </w:r>
      <w:r w:rsidR="008A16D1" w:rsidRPr="004740CB">
        <w:rPr>
          <w:rFonts w:ascii="Adobe Garamond Pro" w:eastAsia="Times New Roman" w:hAnsi="Adobe Garamond Pro" w:cs="Times New Roman"/>
        </w:rPr>
        <w:t xml:space="preserve"> </w:t>
      </w:r>
    </w:p>
    <w:p w:rsidR="005C2428" w:rsidRPr="007C62B5" w:rsidRDefault="005C2428" w:rsidP="005C2428">
      <w:pPr>
        <w:numPr>
          <w:ilvl w:val="0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 xml:space="preserve">Kontrollera igen att din mobil verkligen är avstängd och inte finns vid bänken. </w:t>
      </w:r>
      <w:r w:rsidRPr="007C62B5">
        <w:rPr>
          <w:rFonts w:ascii="Adobe Garamond Pro" w:eastAsia="Times New Roman" w:hAnsi="Adobe Garamond Pro" w:cs="Times New Roman"/>
          <w:i/>
        </w:rPr>
        <w:t>Varje mobilsignal under pågående tentamen anmäls som både störande beteende och försök till fusk.</w:t>
      </w:r>
    </w:p>
    <w:p w:rsidR="005C2428" w:rsidRDefault="005C2428" w:rsidP="005C2428">
      <w:pPr>
        <w:numPr>
          <w:ilvl w:val="1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 xml:space="preserve">Om du anser dig ha legitima skäl att ha mobilen på under tentamen, anmäl detta till vakten </w:t>
      </w:r>
      <w:r w:rsidRPr="007C62B5">
        <w:rPr>
          <w:rFonts w:ascii="Adobe Garamond Pro" w:eastAsia="Times New Roman" w:hAnsi="Adobe Garamond Pro" w:cs="Times New Roman"/>
          <w:i/>
        </w:rPr>
        <w:t>innan</w:t>
      </w:r>
      <w:r w:rsidRPr="007C62B5">
        <w:rPr>
          <w:rFonts w:ascii="Adobe Garamond Pro" w:eastAsia="Times New Roman" w:hAnsi="Adobe Garamond Pro" w:cs="Times New Roman"/>
        </w:rPr>
        <w:t xml:space="preserve"> tentamen börjar. End</w:t>
      </w:r>
      <w:r>
        <w:rPr>
          <w:rFonts w:ascii="Adobe Garamond Pro" w:eastAsia="Times New Roman" w:hAnsi="Adobe Garamond Pro" w:cs="Times New Roman"/>
        </w:rPr>
        <w:t xml:space="preserve">ast synnerliga skäl godkänns. </w:t>
      </w:r>
      <w:r w:rsidRPr="007C62B5">
        <w:rPr>
          <w:rFonts w:ascii="Adobe Garamond Pro" w:eastAsia="Times New Roman" w:hAnsi="Adobe Garamond Pro" w:cs="Times New Roman"/>
        </w:rPr>
        <w:t xml:space="preserve">Påslagen mobil med ljudlös signal förvaras </w:t>
      </w:r>
      <w:r w:rsidRPr="007C62B5">
        <w:rPr>
          <w:rFonts w:ascii="Adobe Garamond Pro" w:eastAsia="Times New Roman" w:hAnsi="Adobe Garamond Pro" w:cs="Times New Roman"/>
          <w:i/>
        </w:rPr>
        <w:t xml:space="preserve">hos vakten. </w:t>
      </w:r>
      <w:r w:rsidRPr="007C62B5">
        <w:rPr>
          <w:rFonts w:ascii="Adobe Garamond Pro" w:eastAsia="Times New Roman" w:hAnsi="Adobe Garamond Pro" w:cs="Times New Roman"/>
        </w:rPr>
        <w:t>Om du tar ett samtal, så måste du omedelbart avbryta din tentamen och lämna in skrivningen.</w:t>
      </w:r>
    </w:p>
    <w:p w:rsidR="005C2428" w:rsidRDefault="005C2428" w:rsidP="005C2428">
      <w:pPr>
        <w:spacing w:after="0" w:line="240" w:lineRule="auto"/>
        <w:ind w:left="1440"/>
        <w:rPr>
          <w:rFonts w:ascii="Adobe Garamond Pro" w:eastAsia="Times New Roman" w:hAnsi="Adobe Garamond Pro" w:cs="Times New Roman"/>
        </w:rPr>
      </w:pPr>
    </w:p>
    <w:p w:rsidR="005C2428" w:rsidRPr="007C62B5" w:rsidRDefault="005C2428" w:rsidP="005C2428">
      <w:pPr>
        <w:spacing w:after="0" w:line="240" w:lineRule="auto"/>
        <w:ind w:left="1440"/>
        <w:rPr>
          <w:rFonts w:ascii="Adobe Garamond Pro" w:eastAsia="Times New Roman" w:hAnsi="Adobe Garamond Pro" w:cs="Times New Roman"/>
        </w:rPr>
      </w:pPr>
    </w:p>
    <w:p w:rsidR="005C2428" w:rsidRPr="007C62B5" w:rsidRDefault="005C2428" w:rsidP="005C2428">
      <w:pPr>
        <w:keepNext/>
        <w:spacing w:after="0" w:line="240" w:lineRule="auto"/>
        <w:outlineLvl w:val="2"/>
        <w:rPr>
          <w:rFonts w:ascii="Adobe Garamond Pro" w:eastAsia="Times New Roman" w:hAnsi="Adobe Garamond Pro" w:cs="Times New Roman"/>
          <w:b/>
          <w:bCs/>
        </w:rPr>
      </w:pPr>
      <w:r w:rsidRPr="007C62B5">
        <w:rPr>
          <w:rFonts w:ascii="Adobe Garamond Pro" w:eastAsia="Times New Roman" w:hAnsi="Adobe Garamond Pro" w:cs="Times New Roman"/>
          <w:b/>
          <w:bCs/>
        </w:rPr>
        <w:t>Start</w:t>
      </w:r>
    </w:p>
    <w:p w:rsidR="005C2428" w:rsidRPr="007C62B5" w:rsidRDefault="005C2428" w:rsidP="005C2428">
      <w:pPr>
        <w:numPr>
          <w:ilvl w:val="0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 xml:space="preserve">När vakten låser dörren och meddelar att skrivningen börjar, ska du omedelbart sitta ner på din plats och vara tyst. </w:t>
      </w:r>
    </w:p>
    <w:p w:rsidR="005C2428" w:rsidRPr="007C62B5" w:rsidRDefault="005C2428" w:rsidP="005C2428">
      <w:pPr>
        <w:numPr>
          <w:ilvl w:val="0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Kontrollera att du får rätt examinationsuppgift av vakten, och att den är komplett.</w:t>
      </w:r>
    </w:p>
    <w:p w:rsidR="005C2428" w:rsidRPr="007C62B5" w:rsidRDefault="005C2428" w:rsidP="005C2428">
      <w:pPr>
        <w:numPr>
          <w:ilvl w:val="0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 xml:space="preserve">Du som har anmält att skriva dubbla tentamen, får båda från start men sluttiderna måste följas. </w:t>
      </w:r>
    </w:p>
    <w:p w:rsidR="005C2428" w:rsidRPr="007C62B5" w:rsidRDefault="005C2428" w:rsidP="005C2428">
      <w:pPr>
        <w:spacing w:after="0" w:line="240" w:lineRule="auto"/>
        <w:ind w:left="720"/>
        <w:rPr>
          <w:rFonts w:ascii="Adobe Garamond Pro" w:eastAsia="Times New Roman" w:hAnsi="Adobe Garamond Pro" w:cs="Times New Roman"/>
        </w:rPr>
      </w:pPr>
    </w:p>
    <w:p w:rsidR="005C2428" w:rsidRPr="007C62B5" w:rsidRDefault="005C2428" w:rsidP="005C2428">
      <w:pPr>
        <w:spacing w:after="0" w:line="240" w:lineRule="auto"/>
        <w:ind w:left="720"/>
        <w:rPr>
          <w:rFonts w:ascii="Adobe Garamond Pro" w:eastAsia="Times New Roman" w:hAnsi="Adobe Garamond Pro" w:cs="Times New Roman"/>
        </w:rPr>
      </w:pPr>
    </w:p>
    <w:p w:rsidR="005C2428" w:rsidRPr="007C62B5" w:rsidRDefault="005C2428" w:rsidP="005C2428">
      <w:pPr>
        <w:keepNext/>
        <w:spacing w:after="0" w:line="240" w:lineRule="auto"/>
        <w:outlineLvl w:val="2"/>
        <w:rPr>
          <w:rFonts w:ascii="Adobe Garamond Pro" w:eastAsia="Times New Roman" w:hAnsi="Adobe Garamond Pro" w:cs="Times New Roman"/>
          <w:b/>
          <w:bCs/>
        </w:rPr>
      </w:pPr>
      <w:r w:rsidRPr="007C62B5">
        <w:rPr>
          <w:rFonts w:ascii="Adobe Garamond Pro" w:eastAsia="Times New Roman" w:hAnsi="Adobe Garamond Pro" w:cs="Times New Roman"/>
          <w:b/>
          <w:bCs/>
        </w:rPr>
        <w:t>Under tentamen</w:t>
      </w:r>
    </w:p>
    <w:p w:rsidR="005C2428" w:rsidRPr="007C62B5" w:rsidRDefault="005C2428" w:rsidP="005C2428">
      <w:pPr>
        <w:numPr>
          <w:ilvl w:val="0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 xml:space="preserve">Ingen student får lämna skrivsalen under den första halvtimmen. </w:t>
      </w:r>
    </w:p>
    <w:p w:rsidR="005C2428" w:rsidRPr="007C62B5" w:rsidRDefault="005C2428" w:rsidP="005C2428">
      <w:pPr>
        <w:numPr>
          <w:ilvl w:val="0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Ingen som helst kommunikation mellan studenter får förekomma.</w:t>
      </w:r>
    </w:p>
    <w:p w:rsidR="005C2428" w:rsidRPr="007C62B5" w:rsidRDefault="005C2428" w:rsidP="005C2428">
      <w:pPr>
        <w:numPr>
          <w:ilvl w:val="1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Om du har legitimt behov att kommunicera med annan student, måste detta ske via vakten, på ett språk som vakten förstår.</w:t>
      </w:r>
    </w:p>
    <w:p w:rsidR="005C2428" w:rsidRPr="007C62B5" w:rsidRDefault="005C2428" w:rsidP="005C2428">
      <w:pPr>
        <w:numPr>
          <w:ilvl w:val="0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Störande uppträdande får inte förekomma.</w:t>
      </w:r>
    </w:p>
    <w:p w:rsidR="005C2428" w:rsidRPr="007C62B5" w:rsidRDefault="005C2428" w:rsidP="005C2428">
      <w:pPr>
        <w:numPr>
          <w:ilvl w:val="1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Störande uppträdande är vad annan student uppfattar som störande, och som den störande skulle kunna avstå från.</w:t>
      </w:r>
    </w:p>
    <w:p w:rsidR="005C2428" w:rsidRPr="007C62B5" w:rsidRDefault="005C2428" w:rsidP="005C2428">
      <w:pPr>
        <w:numPr>
          <w:ilvl w:val="1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Ofrivilliga ljud (hosta, skrivljud…) ska tolereras inom rimliga gränser.</w:t>
      </w:r>
    </w:p>
    <w:p w:rsidR="005C2428" w:rsidRPr="007C62B5" w:rsidRDefault="005C2428" w:rsidP="005C2428">
      <w:pPr>
        <w:numPr>
          <w:ilvl w:val="1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Om du känner dig störd, påtala detta för vakten.</w:t>
      </w:r>
    </w:p>
    <w:p w:rsidR="005C2428" w:rsidRPr="007C62B5" w:rsidRDefault="005C2428" w:rsidP="005C2428">
      <w:pPr>
        <w:numPr>
          <w:ilvl w:val="1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 xml:space="preserve">Om du blir uppmanad att sluta störa andra, upphör </w:t>
      </w:r>
      <w:r w:rsidRPr="007C62B5">
        <w:rPr>
          <w:rFonts w:ascii="Adobe Garamond Pro" w:eastAsia="Times New Roman" w:hAnsi="Adobe Garamond Pro" w:cs="Times New Roman"/>
          <w:i/>
        </w:rPr>
        <w:t>omedelbart</w:t>
      </w:r>
      <w:r w:rsidRPr="007C62B5">
        <w:rPr>
          <w:rFonts w:ascii="Adobe Garamond Pro" w:eastAsia="Times New Roman" w:hAnsi="Adobe Garamond Pro" w:cs="Times New Roman"/>
        </w:rPr>
        <w:t xml:space="preserve"> med ditt störande beteende.</w:t>
      </w:r>
    </w:p>
    <w:p w:rsidR="005C2428" w:rsidRPr="007C62B5" w:rsidRDefault="005C2428" w:rsidP="005C2428">
      <w:pPr>
        <w:numPr>
          <w:ilvl w:val="1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Om du efter uppmaning fortsätter att störa blir du anmäld för disciplinbrott.</w:t>
      </w:r>
    </w:p>
    <w:p w:rsidR="005C2428" w:rsidRPr="007C62B5" w:rsidRDefault="005C2428" w:rsidP="005C2428">
      <w:pPr>
        <w:numPr>
          <w:ilvl w:val="0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När vakten gör legitimationskontroll, ha din legitimation lätt tillgänglig.</w:t>
      </w:r>
    </w:p>
    <w:p w:rsidR="005C2428" w:rsidRPr="007C62B5" w:rsidRDefault="005C2428" w:rsidP="005C2428">
      <w:pPr>
        <w:numPr>
          <w:ilvl w:val="1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Om du inte har legitimation som vakten accepterar, så avvisas du från tentamen.</w:t>
      </w:r>
    </w:p>
    <w:p w:rsidR="005C2428" w:rsidRPr="007C62B5" w:rsidRDefault="005C2428" w:rsidP="005C2428">
      <w:pPr>
        <w:numPr>
          <w:ilvl w:val="1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Om du inte finns på anmälningslistan, så avvisas du från tentamen.</w:t>
      </w:r>
    </w:p>
    <w:p w:rsidR="005C2428" w:rsidRPr="007C62B5" w:rsidRDefault="005C2428" w:rsidP="005C2428">
      <w:pPr>
        <w:numPr>
          <w:ilvl w:val="1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Vid ID-kontroll ska ditt namn va</w:t>
      </w:r>
      <w:r>
        <w:rPr>
          <w:rFonts w:ascii="Adobe Garamond Pro" w:eastAsia="Times New Roman" w:hAnsi="Adobe Garamond Pro" w:cs="Times New Roman"/>
        </w:rPr>
        <w:t>ra ifyllt på omslaget</w:t>
      </w:r>
      <w:r w:rsidRPr="007C62B5">
        <w:rPr>
          <w:rFonts w:ascii="Adobe Garamond Pro" w:eastAsia="Times New Roman" w:hAnsi="Adobe Garamond Pro" w:cs="Times New Roman"/>
        </w:rPr>
        <w:t>. Om tentamen är anonym ska samma namn finnas ifyllt på kodpapper, och samma k</w:t>
      </w:r>
      <w:r>
        <w:rPr>
          <w:rFonts w:ascii="Adobe Garamond Pro" w:eastAsia="Times New Roman" w:hAnsi="Adobe Garamond Pro" w:cs="Times New Roman"/>
        </w:rPr>
        <w:t>od finnas på omslaget</w:t>
      </w:r>
      <w:r w:rsidRPr="007C62B5">
        <w:rPr>
          <w:rFonts w:ascii="Adobe Garamond Pro" w:eastAsia="Times New Roman" w:hAnsi="Adobe Garamond Pro" w:cs="Times New Roman"/>
        </w:rPr>
        <w:t>.</w:t>
      </w:r>
    </w:p>
    <w:p w:rsidR="005C2428" w:rsidRPr="007C62B5" w:rsidRDefault="005C2428" w:rsidP="005C2428">
      <w:pPr>
        <w:numPr>
          <w:ilvl w:val="0"/>
          <w:numId w:val="6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Vakten kan fortlöpande och utan särskild misstanke kontrollera vad som finns på din bänk. Vakten kan även t.ex. bläddra i tillåtna böcker, för att kontrollera att de inte innehåller otillåtna anteckningar, eller titta i pennskrin, godispåsar, och liknande.</w:t>
      </w:r>
    </w:p>
    <w:p w:rsidR="005C2428" w:rsidRPr="007C62B5" w:rsidRDefault="005C2428" w:rsidP="005C2428">
      <w:pPr>
        <w:numPr>
          <w:ilvl w:val="0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Endast skrivpapper som tillhandahållits under tentamen får förekomma.</w:t>
      </w:r>
    </w:p>
    <w:p w:rsidR="005C2428" w:rsidRPr="007C62B5" w:rsidRDefault="005C2428" w:rsidP="005C2428">
      <w:pPr>
        <w:numPr>
          <w:ilvl w:val="0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Om du går på toaletten ska både namn och tid noteras på toalettlista. Endast en student åt gången får lämna skrivsalen, om toaletten är utanför.</w:t>
      </w:r>
    </w:p>
    <w:p w:rsidR="005C2428" w:rsidRPr="007C62B5" w:rsidRDefault="005C2428" w:rsidP="005C2428">
      <w:pPr>
        <w:numPr>
          <w:ilvl w:val="0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Om du lämnar salen av annan anledning än toalettbesök anses du ha avbrutit tentamen, och får inte fortsätta skriva.</w:t>
      </w:r>
    </w:p>
    <w:p w:rsidR="005C2428" w:rsidRDefault="005C2428" w:rsidP="005C2428">
      <w:pPr>
        <w:spacing w:after="0" w:line="240" w:lineRule="auto"/>
        <w:ind w:left="720"/>
        <w:rPr>
          <w:rFonts w:ascii="Adobe Garamond Pro" w:eastAsia="Times New Roman" w:hAnsi="Adobe Garamond Pro" w:cs="Times New Roman"/>
        </w:rPr>
      </w:pPr>
    </w:p>
    <w:p w:rsidR="005C2428" w:rsidRPr="007C62B5" w:rsidRDefault="005C2428" w:rsidP="005C2428">
      <w:pPr>
        <w:spacing w:after="0" w:line="240" w:lineRule="auto"/>
        <w:ind w:left="720"/>
        <w:rPr>
          <w:rFonts w:ascii="Adobe Garamond Pro" w:eastAsia="Times New Roman" w:hAnsi="Adobe Garamond Pro" w:cs="Times New Roman"/>
        </w:rPr>
      </w:pPr>
    </w:p>
    <w:p w:rsidR="005C2428" w:rsidRPr="007C62B5" w:rsidRDefault="005C2428" w:rsidP="005C2428">
      <w:pPr>
        <w:keepNext/>
        <w:spacing w:after="0" w:line="240" w:lineRule="auto"/>
        <w:outlineLvl w:val="2"/>
        <w:rPr>
          <w:rFonts w:ascii="Adobe Garamond Pro" w:eastAsia="Times New Roman" w:hAnsi="Adobe Garamond Pro" w:cs="Times New Roman"/>
          <w:b/>
          <w:bCs/>
        </w:rPr>
      </w:pPr>
      <w:r w:rsidRPr="007C62B5">
        <w:rPr>
          <w:rFonts w:ascii="Adobe Garamond Pro" w:eastAsia="Times New Roman" w:hAnsi="Adobe Garamond Pro" w:cs="Times New Roman"/>
          <w:b/>
          <w:bCs/>
        </w:rPr>
        <w:t>Avslutning</w:t>
      </w:r>
    </w:p>
    <w:p w:rsidR="005C2428" w:rsidRPr="007C62B5" w:rsidRDefault="005C2428" w:rsidP="005C2428">
      <w:pPr>
        <w:numPr>
          <w:ilvl w:val="0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Vakten meddelar när 30 och 10 minuter återstår av skrivtiden.</w:t>
      </w:r>
    </w:p>
    <w:p w:rsidR="005C2428" w:rsidRPr="007C62B5" w:rsidRDefault="005C2428" w:rsidP="005C2428">
      <w:pPr>
        <w:numPr>
          <w:ilvl w:val="0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När vakten meddelar att tiden är slut, ska du omedelbart sluta skriva och lägga ner pennan.</w:t>
      </w:r>
    </w:p>
    <w:p w:rsidR="005C2428" w:rsidRPr="007C62B5" w:rsidRDefault="005C2428" w:rsidP="005C2428">
      <w:pPr>
        <w:numPr>
          <w:ilvl w:val="0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Se till att namn och personnummer (eller kod om tentamen är anonym) står på varje blad du lämnar in.</w:t>
      </w:r>
    </w:p>
    <w:p w:rsidR="005C2428" w:rsidRPr="007C62B5" w:rsidRDefault="005C2428" w:rsidP="005C2428">
      <w:pPr>
        <w:numPr>
          <w:ilvl w:val="0"/>
          <w:numId w:val="5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Var beredd att visa legitimation vid inlämningen, om vakten begär det.</w:t>
      </w:r>
    </w:p>
    <w:p w:rsidR="005C2428" w:rsidRPr="007C62B5" w:rsidRDefault="005C2428" w:rsidP="005C2428">
      <w:pPr>
        <w:numPr>
          <w:ilvl w:val="0"/>
          <w:numId w:val="6"/>
        </w:numPr>
        <w:spacing w:after="0" w:line="240" w:lineRule="auto"/>
        <w:rPr>
          <w:rFonts w:ascii="Adobe Garamond Pro" w:eastAsia="Times New Roman" w:hAnsi="Adobe Garamond Pro" w:cs="Times New Roman"/>
        </w:rPr>
      </w:pPr>
      <w:r>
        <w:rPr>
          <w:rFonts w:ascii="Adobe Garamond Pro" w:eastAsia="Times New Roman" w:hAnsi="Adobe Garamond Pro" w:cs="Times New Roman"/>
        </w:rPr>
        <w:t>Försättsbladet</w:t>
      </w:r>
      <w:r w:rsidRPr="007C62B5">
        <w:rPr>
          <w:rFonts w:ascii="Adobe Garamond Pro" w:eastAsia="Times New Roman" w:hAnsi="Adobe Garamond Pro" w:cs="Times New Roman"/>
        </w:rPr>
        <w:t xml:space="preserve"> med namn ska lämnas in även om inga uppgifter besvarats. </w:t>
      </w:r>
    </w:p>
    <w:p w:rsidR="005C2428" w:rsidRPr="007C62B5" w:rsidRDefault="005C2428" w:rsidP="005C2428">
      <w:pPr>
        <w:numPr>
          <w:ilvl w:val="0"/>
          <w:numId w:val="6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Vid anonym tentamen ska pappret med personlig kod lämnas in, även om inga uppgifter besvarats.</w:t>
      </w:r>
    </w:p>
    <w:p w:rsidR="005C2428" w:rsidRPr="007C62B5" w:rsidRDefault="005C2428" w:rsidP="005C2428">
      <w:pPr>
        <w:numPr>
          <w:ilvl w:val="0"/>
          <w:numId w:val="6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Antal inlämnade lösblad räknas av tentamensvakten och not</w:t>
      </w:r>
      <w:r>
        <w:rPr>
          <w:rFonts w:ascii="Adobe Garamond Pro" w:eastAsia="Times New Roman" w:hAnsi="Adobe Garamond Pro" w:cs="Times New Roman"/>
        </w:rPr>
        <w:t>eras på omsla</w:t>
      </w:r>
      <w:r>
        <w:rPr>
          <w:rFonts w:ascii="Adobe Garamond Pro" w:eastAsia="Times New Roman" w:hAnsi="Adobe Garamond Pro" w:cs="Times New Roman"/>
        </w:rPr>
        <w:softHyphen/>
        <w:t>get</w:t>
      </w:r>
      <w:r w:rsidRPr="007C62B5">
        <w:rPr>
          <w:rFonts w:ascii="Adobe Garamond Pro" w:eastAsia="Times New Roman" w:hAnsi="Adobe Garamond Pro" w:cs="Times New Roman"/>
        </w:rPr>
        <w:t>.</w:t>
      </w:r>
    </w:p>
    <w:p w:rsidR="005C2428" w:rsidRPr="007C62B5" w:rsidRDefault="005C2428" w:rsidP="005C2428">
      <w:pPr>
        <w:numPr>
          <w:ilvl w:val="0"/>
          <w:numId w:val="6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Om svar skrivs i skrivningshäfte: antal inlämnade blad i häftet räknas av tentamensvakte</w:t>
      </w:r>
      <w:r>
        <w:rPr>
          <w:rFonts w:ascii="Adobe Garamond Pro" w:eastAsia="Times New Roman" w:hAnsi="Adobe Garamond Pro" w:cs="Times New Roman"/>
        </w:rPr>
        <w:t>n, och noteras på omslaget</w:t>
      </w:r>
      <w:r w:rsidRPr="007C62B5">
        <w:rPr>
          <w:rFonts w:ascii="Adobe Garamond Pro" w:eastAsia="Times New Roman" w:hAnsi="Adobe Garamond Pro" w:cs="Times New Roman"/>
        </w:rPr>
        <w:t xml:space="preserve"> om det avviker från komplett häfte. </w:t>
      </w:r>
    </w:p>
    <w:p w:rsidR="005C2428" w:rsidRPr="007C62B5" w:rsidRDefault="005C2428" w:rsidP="005C2428">
      <w:pPr>
        <w:numPr>
          <w:ilvl w:val="0"/>
          <w:numId w:val="6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7C62B5">
        <w:rPr>
          <w:rFonts w:ascii="Adobe Garamond Pro" w:eastAsia="Times New Roman" w:hAnsi="Adobe Garamond Pro" w:cs="Times New Roman"/>
        </w:rPr>
        <w:t>Kontrollera att vakten prickar av dig korrekt och noterar korrekt antal inlämnade blad.</w:t>
      </w:r>
    </w:p>
    <w:p w:rsidR="00A046A8" w:rsidRDefault="005C2428" w:rsidP="00A046A8">
      <w:pPr>
        <w:ind w:left="561"/>
        <w:rPr>
          <w:rFonts w:ascii="ScalaOT" w:hAnsi="ScalaOT"/>
          <w:color w:val="FF0000"/>
        </w:rPr>
      </w:pPr>
      <w:r w:rsidRPr="007C62B5">
        <w:rPr>
          <w:rFonts w:ascii="Adobe Garamond Pro" w:eastAsia="Times New Roman" w:hAnsi="Adobe Garamond Pro" w:cs="Times New Roman"/>
        </w:rPr>
        <w:t>Du får ta med dig tentamensuppgifterna från salen efter inlämning av svar.</w:t>
      </w:r>
      <w:r w:rsidR="00A046A8" w:rsidRPr="00A046A8">
        <w:rPr>
          <w:rFonts w:ascii="ScalaOT" w:hAnsi="ScalaOT"/>
          <w:color w:val="FF0000"/>
        </w:rPr>
        <w:t xml:space="preserve"> </w:t>
      </w:r>
    </w:p>
    <w:p w:rsidR="005C2428" w:rsidRPr="00C57F45" w:rsidRDefault="00A046A8" w:rsidP="00D63232">
      <w:pPr>
        <w:pStyle w:val="ListParagraph"/>
        <w:numPr>
          <w:ilvl w:val="0"/>
          <w:numId w:val="6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0C57F45">
        <w:t xml:space="preserve">Vid digital tentamen noterar du tillsammans med vakten inlämningstiden på närvarolistan. </w:t>
      </w:r>
    </w:p>
    <w:p w:rsidR="005C2428" w:rsidRDefault="005C2428" w:rsidP="004E13AE"/>
    <w:p w:rsidR="00344997" w:rsidRDefault="00344997" w:rsidP="00BE1156">
      <w:pPr>
        <w:rPr>
          <w:rFonts w:ascii="Adobe Garamond Pro" w:eastAsia="Times New Roman" w:hAnsi="Adobe Garamond Pro" w:cs="Times New Roman"/>
          <w:color w:val="FF0000"/>
        </w:rPr>
      </w:pPr>
    </w:p>
    <w:p w:rsidR="00344997" w:rsidRPr="00BE1156" w:rsidRDefault="00344997" w:rsidP="00BE1156">
      <w:pPr>
        <w:rPr>
          <w:rFonts w:ascii="Adobe Garamond Pro" w:eastAsia="Times New Roman" w:hAnsi="Adobe Garamond Pro" w:cs="Times New Roman"/>
          <w:color w:val="FF0000"/>
        </w:rPr>
      </w:pPr>
    </w:p>
    <w:p w:rsidR="001424EA" w:rsidRPr="004C308C" w:rsidRDefault="001424EA" w:rsidP="001424EA">
      <w:pPr>
        <w:spacing w:after="2" w:line="225" w:lineRule="auto"/>
        <w:ind w:left="545"/>
        <w:rPr>
          <w:rFonts w:ascii="ScalaOT" w:hAnsi="ScalaOT"/>
          <w:color w:val="FF0000"/>
          <w:szCs w:val="24"/>
        </w:rPr>
      </w:pPr>
    </w:p>
    <w:p w:rsidR="001424EA" w:rsidRDefault="001424EA" w:rsidP="004E13AE"/>
    <w:sectPr w:rsidR="001424EA" w:rsidSect="0088655E">
      <w:footerReference w:type="default" r:id="rId9"/>
      <w:headerReference w:type="first" r:id="rId10"/>
      <w:pgSz w:w="11906" w:h="16838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21" w:rsidRDefault="00F92B21" w:rsidP="004E13AE">
      <w:r>
        <w:separator/>
      </w:r>
    </w:p>
  </w:endnote>
  <w:endnote w:type="continuationSeparator" w:id="0">
    <w:p w:rsidR="00F92B21" w:rsidRDefault="00F92B21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OT">
    <w:panose1 w:val="00000000000000000000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BentonSans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OT-Ita">
    <w:panose1 w:val="00000000000000000000"/>
    <w:charset w:val="00"/>
    <w:family w:val="modern"/>
    <w:notTrueType/>
    <w:pitch w:val="variable"/>
    <w:sig w:usb0="800000EF" w:usb1="5000E05B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367521"/>
      <w:docPartObj>
        <w:docPartGallery w:val="Page Numbers (Bottom of Page)"/>
        <w:docPartUnique/>
      </w:docPartObj>
    </w:sdtPr>
    <w:sdtEndPr/>
    <w:sdtContent>
      <w:p w:rsidR="00656FB4" w:rsidRDefault="00656FB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C7B">
          <w:rPr>
            <w:noProof/>
          </w:rPr>
          <w:t>2</w:t>
        </w:r>
        <w:r>
          <w:fldChar w:fldCharType="end"/>
        </w:r>
      </w:p>
    </w:sdtContent>
  </w:sdt>
  <w:p w:rsidR="00945E0F" w:rsidRPr="00A63524" w:rsidRDefault="00945E0F" w:rsidP="004E13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21" w:rsidRDefault="00F92B21" w:rsidP="004E13AE">
      <w:r>
        <w:separator/>
      </w:r>
    </w:p>
  </w:footnote>
  <w:footnote w:type="continuationSeparator" w:id="0">
    <w:p w:rsidR="00F92B21" w:rsidRDefault="00F92B21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5E" w:rsidRDefault="0088655E" w:rsidP="0088655E">
    <w:bookmarkStart w:id="1" w:name="pic_logoa_black"/>
    <w:r w:rsidRPr="00C81594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D1012C6" wp14:editId="7CAD1B28">
          <wp:simplePos x="0" y="0"/>
          <wp:positionH relativeFrom="margin">
            <wp:posOffset>1989455</wp:posOffset>
          </wp:positionH>
          <wp:positionV relativeFrom="margin">
            <wp:posOffset>-264795</wp:posOffset>
          </wp:positionV>
          <wp:extent cx="1752600" cy="779005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767BF"/>
    <w:multiLevelType w:val="hybridMultilevel"/>
    <w:tmpl w:val="9012B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E4539"/>
    <w:multiLevelType w:val="hybridMultilevel"/>
    <w:tmpl w:val="E342E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4506E"/>
    <w:multiLevelType w:val="hybridMultilevel"/>
    <w:tmpl w:val="BFB06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5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28"/>
    <w:rsid w:val="000125DD"/>
    <w:rsid w:val="000B085A"/>
    <w:rsid w:val="001408F5"/>
    <w:rsid w:val="001424EA"/>
    <w:rsid w:val="00151E4F"/>
    <w:rsid w:val="002045BF"/>
    <w:rsid w:val="002407B4"/>
    <w:rsid w:val="00265BE5"/>
    <w:rsid w:val="00344997"/>
    <w:rsid w:val="003B1A50"/>
    <w:rsid w:val="003B2055"/>
    <w:rsid w:val="00420A63"/>
    <w:rsid w:val="00421295"/>
    <w:rsid w:val="00447876"/>
    <w:rsid w:val="0047061F"/>
    <w:rsid w:val="004740CB"/>
    <w:rsid w:val="004E13AE"/>
    <w:rsid w:val="004E2AC6"/>
    <w:rsid w:val="00502C60"/>
    <w:rsid w:val="00541C7B"/>
    <w:rsid w:val="00554BF6"/>
    <w:rsid w:val="005905CE"/>
    <w:rsid w:val="005C2428"/>
    <w:rsid w:val="005C3436"/>
    <w:rsid w:val="005E4475"/>
    <w:rsid w:val="005F5C68"/>
    <w:rsid w:val="006556AA"/>
    <w:rsid w:val="00656FB4"/>
    <w:rsid w:val="0068494E"/>
    <w:rsid w:val="006D4F1C"/>
    <w:rsid w:val="007143BC"/>
    <w:rsid w:val="00781EC1"/>
    <w:rsid w:val="00856A9C"/>
    <w:rsid w:val="0088655E"/>
    <w:rsid w:val="008A16D1"/>
    <w:rsid w:val="00900CD4"/>
    <w:rsid w:val="00945E0F"/>
    <w:rsid w:val="00992788"/>
    <w:rsid w:val="009B0BE0"/>
    <w:rsid w:val="009E7C29"/>
    <w:rsid w:val="00A037DB"/>
    <w:rsid w:val="00A046A8"/>
    <w:rsid w:val="00A4043F"/>
    <w:rsid w:val="00A43DBD"/>
    <w:rsid w:val="00A63524"/>
    <w:rsid w:val="00AC28B9"/>
    <w:rsid w:val="00AE1E56"/>
    <w:rsid w:val="00AF5A7E"/>
    <w:rsid w:val="00B05A06"/>
    <w:rsid w:val="00B23DED"/>
    <w:rsid w:val="00B4094B"/>
    <w:rsid w:val="00B6500B"/>
    <w:rsid w:val="00BD57AD"/>
    <w:rsid w:val="00BE1156"/>
    <w:rsid w:val="00C57F45"/>
    <w:rsid w:val="00C803B0"/>
    <w:rsid w:val="00C81594"/>
    <w:rsid w:val="00CB7EF5"/>
    <w:rsid w:val="00CD2F39"/>
    <w:rsid w:val="00D36328"/>
    <w:rsid w:val="00D36CC4"/>
    <w:rsid w:val="00DF739B"/>
    <w:rsid w:val="00E40008"/>
    <w:rsid w:val="00EA5877"/>
    <w:rsid w:val="00EC0962"/>
    <w:rsid w:val="00EF07EE"/>
    <w:rsid w:val="00F44E8D"/>
    <w:rsid w:val="00F7266C"/>
    <w:rsid w:val="00F92B21"/>
    <w:rsid w:val="00FA172E"/>
    <w:rsid w:val="00FA56EF"/>
    <w:rsid w:val="00FD38F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28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E40008"/>
    <w:pPr>
      <w:spacing w:before="100" w:beforeAutospacing="1" w:after="100" w:afterAutospacing="1" w:line="240" w:lineRule="auto"/>
      <w:ind w:right="1871"/>
      <w:outlineLvl w:val="0"/>
    </w:pPr>
    <w:rPr>
      <w:rFonts w:ascii="BentonSans Medium" w:hAnsi="BentonSans Medium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9E7C29"/>
    <w:pPr>
      <w:spacing w:before="100" w:beforeAutospacing="1" w:after="100" w:afterAutospacing="1"/>
      <w:ind w:right="1871"/>
      <w:outlineLvl w:val="1"/>
    </w:pPr>
    <w:rPr>
      <w:rFonts w:ascii="BentonSans Regular" w:hAnsi="BentonSans Regula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40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8787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B4"/>
  </w:style>
  <w:style w:type="paragraph" w:styleId="Footer">
    <w:name w:val="footer"/>
    <w:basedOn w:val="Normal"/>
    <w:link w:val="Foot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B4"/>
  </w:style>
  <w:style w:type="paragraph" w:styleId="ListParagraph">
    <w:name w:val="List Paragraph"/>
    <w:basedOn w:val="Normal"/>
    <w:uiPriority w:val="34"/>
    <w:qFormat/>
    <w:rsid w:val="005C3436"/>
    <w:pPr>
      <w:spacing w:before="100" w:beforeAutospacing="1" w:after="100" w:afterAutospacing="1" w:line="260" w:lineRule="exact"/>
      <w:ind w:left="360"/>
      <w:contextualSpacing/>
    </w:pPr>
    <w:rPr>
      <w:rFonts w:ascii="ScalaOT" w:hAnsi="ScalaOT"/>
    </w:rPr>
  </w:style>
  <w:style w:type="character" w:styleId="Hyperlink">
    <w:name w:val="Hyperlink"/>
    <w:basedOn w:val="DefaultParagraphFont"/>
    <w:uiPriority w:val="99"/>
    <w:unhideWhenUsed/>
    <w:rsid w:val="002407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9E7C29"/>
    <w:pPr>
      <w:spacing w:before="100" w:beforeAutospacing="1" w:after="100" w:afterAutospacing="1"/>
    </w:pPr>
    <w:rPr>
      <w:rFonts w:ascii="ScalaOT" w:hAnsi="ScalaOT"/>
    </w:rPr>
  </w:style>
  <w:style w:type="character" w:customStyle="1" w:styleId="BodyTextChar">
    <w:name w:val="Body Text Char"/>
    <w:basedOn w:val="DefaultParagraphFont"/>
    <w:link w:val="BodyText"/>
    <w:uiPriority w:val="99"/>
    <w:rsid w:val="009E7C29"/>
    <w:rPr>
      <w:rFonts w:ascii="ScalaOT" w:hAnsi="ScalaOT"/>
      <w:sz w:val="20"/>
      <w:szCs w:val="20"/>
    </w:rPr>
  </w:style>
  <w:style w:type="paragraph" w:customStyle="1" w:styleId="Dokumentinformation">
    <w:name w:val="Dokumentinformation"/>
    <w:basedOn w:val="Normal"/>
    <w:qFormat/>
    <w:rsid w:val="002407B4"/>
    <w:rPr>
      <w:rFonts w:ascii="ScalaOT-Ita" w:hAnsi="ScalaOT-Ita"/>
    </w:rPr>
  </w:style>
  <w:style w:type="character" w:customStyle="1" w:styleId="Heading1Char">
    <w:name w:val="Heading 1 Char"/>
    <w:basedOn w:val="DefaultParagraphFont"/>
    <w:link w:val="Heading1"/>
    <w:uiPriority w:val="9"/>
    <w:rsid w:val="00E40008"/>
    <w:rPr>
      <w:rFonts w:ascii="BentonSans Medium" w:hAnsi="BentonSans Medium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E7C29"/>
    <w:rPr>
      <w:rFonts w:ascii="BentonSans Regular" w:hAnsi="BentonSans Regular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07B4"/>
    <w:rPr>
      <w:rFonts w:asciiTheme="majorHAnsi" w:eastAsiaTheme="majorEastAsia" w:hAnsiTheme="majorHAnsi" w:cstheme="majorBidi"/>
      <w:b/>
      <w:bCs/>
      <w:color w:val="787878" w:themeColor="accent1"/>
    </w:rPr>
  </w:style>
  <w:style w:type="paragraph" w:styleId="Quote">
    <w:name w:val="Quote"/>
    <w:basedOn w:val="Normal"/>
    <w:next w:val="Normal"/>
    <w:link w:val="QuoteChar"/>
    <w:uiPriority w:val="29"/>
    <w:rsid w:val="009E7C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7C29"/>
    <w:rPr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9E7C29"/>
    <w:pPr>
      <w:tabs>
        <w:tab w:val="left" w:pos="6663"/>
      </w:tabs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@hj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L\AppData\Local\Temp\d19b5b29-e65e-441d-aae4-cba186e371d2.dotx" TargetMode="External"/></Relationships>
</file>

<file path=word/theme/theme1.xml><?xml version="1.0" encoding="utf-8"?>
<a:theme xmlns:a="http://schemas.openxmlformats.org/drawingml/2006/main" name="JU">
  <a:themeElements>
    <a:clrScheme name="J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87878"/>
      </a:accent1>
      <a:accent2>
        <a:srgbClr val="EDBE16"/>
      </a:accent2>
      <a:accent3>
        <a:srgbClr val="81217E"/>
      </a:accent3>
      <a:accent4>
        <a:srgbClr val="004367"/>
      </a:accent4>
      <a:accent5>
        <a:srgbClr val="EBEBDF"/>
      </a:accent5>
      <a:accent6>
        <a:srgbClr val="009CDE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E53BB-2E44-4EE9-ADB5-7800C03A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d19b5b29-e65e-441d-aae4-cba186e371d2.dotx</Template>
  <TotalTime>0</TotalTime>
  <Pages>5</Pages>
  <Words>1043</Words>
  <Characters>5532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2016-05-12T09:12:00Z</dcterms:created>
  <dcterms:modified xsi:type="dcterms:W3CDTF">2016-05-12T09:12:00Z</dcterms:modified>
</cp:coreProperties>
</file>