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C96AA" w14:textId="27651B2E" w:rsidR="002469CC" w:rsidRDefault="002469CC" w:rsidP="00486D02">
      <w:pPr>
        <w:spacing w:after="0" w:line="240" w:lineRule="auto"/>
        <w:rPr>
          <w:i/>
          <w:sz w:val="26"/>
          <w:szCs w:val="26"/>
          <w:lang w:val="en-US"/>
        </w:rPr>
      </w:pPr>
      <w:r w:rsidRPr="00486D02">
        <w:rPr>
          <w:i/>
          <w:sz w:val="26"/>
          <w:szCs w:val="26"/>
          <w:lang w:val="en-US"/>
        </w:rPr>
        <w:t>Rethinking the communicative dimensions of everyday activism from the South: how do Argentinian women struggle for gender justice in precarious digital times?</w:t>
      </w:r>
    </w:p>
    <w:p w14:paraId="6CD0866E" w14:textId="72CBDEC5" w:rsidR="00486D02" w:rsidRPr="00486D02" w:rsidRDefault="00486D02" w:rsidP="00486D02">
      <w:pPr>
        <w:spacing w:after="0" w:line="240" w:lineRule="auto"/>
        <w:rPr>
          <w:rFonts w:ascii="Abadi" w:hAnsi="Abadi"/>
          <w:iCs/>
          <w:lang w:val="en-US"/>
        </w:rPr>
      </w:pPr>
      <w:r w:rsidRPr="00486D02">
        <w:rPr>
          <w:rFonts w:ascii="Abadi" w:hAnsi="Abadi"/>
          <w:iCs/>
          <w:lang w:val="en-US"/>
        </w:rPr>
        <w:t>A research seminar by Flor Enghel</w:t>
      </w:r>
      <w:r>
        <w:rPr>
          <w:rFonts w:ascii="Abadi" w:hAnsi="Abadi"/>
          <w:iCs/>
          <w:lang w:val="en-US"/>
        </w:rPr>
        <w:t xml:space="preserve"> (HLK-MKV)</w:t>
      </w:r>
      <w:r w:rsidR="00076579">
        <w:rPr>
          <w:rStyle w:val="FootnoteReference"/>
          <w:rFonts w:ascii="Abadi" w:hAnsi="Abadi"/>
          <w:iCs/>
          <w:lang w:val="en-US"/>
        </w:rPr>
        <w:footnoteReference w:id="1"/>
      </w:r>
    </w:p>
    <w:p w14:paraId="187B0E64" w14:textId="7C6400A6" w:rsidR="00486D02" w:rsidRPr="00486D02" w:rsidRDefault="00486D02" w:rsidP="00486D02">
      <w:pPr>
        <w:spacing w:after="0" w:line="240" w:lineRule="auto"/>
        <w:rPr>
          <w:rFonts w:ascii="Abadi" w:hAnsi="Abadi"/>
          <w:iCs/>
          <w:lang w:val="en-US"/>
        </w:rPr>
      </w:pPr>
      <w:r w:rsidRPr="00486D02">
        <w:rPr>
          <w:rFonts w:ascii="Abadi" w:hAnsi="Abadi"/>
          <w:iCs/>
          <w:lang w:val="en-US"/>
        </w:rPr>
        <w:t xml:space="preserve">21 February 2023 </w:t>
      </w:r>
    </w:p>
    <w:p w14:paraId="575CF2B7" w14:textId="2379ECE9" w:rsidR="002469CC" w:rsidRDefault="002469CC" w:rsidP="00486D02">
      <w:pPr>
        <w:spacing w:after="0" w:line="240" w:lineRule="auto"/>
        <w:rPr>
          <w:rFonts w:ascii="Abadi" w:hAnsi="Abadi"/>
          <w:b/>
          <w:bCs/>
          <w:sz w:val="24"/>
          <w:szCs w:val="24"/>
          <w:lang w:val="en-US"/>
        </w:rPr>
      </w:pPr>
    </w:p>
    <w:p w14:paraId="1782679C" w14:textId="67858012" w:rsidR="00486D02" w:rsidRDefault="00486D02" w:rsidP="00486D02">
      <w:pPr>
        <w:spacing w:after="0" w:line="240" w:lineRule="auto"/>
        <w:rPr>
          <w:rFonts w:ascii="Abadi" w:hAnsi="Abadi"/>
          <w:b/>
          <w:bCs/>
          <w:sz w:val="24"/>
          <w:szCs w:val="24"/>
          <w:lang w:val="en-US"/>
        </w:rPr>
      </w:pPr>
      <w:r>
        <w:rPr>
          <w:rFonts w:ascii="Abadi" w:hAnsi="Abadi"/>
          <w:b/>
          <w:bCs/>
          <w:sz w:val="24"/>
          <w:szCs w:val="24"/>
          <w:lang w:val="en-US"/>
        </w:rPr>
        <w:t>Abstract</w:t>
      </w:r>
    </w:p>
    <w:p w14:paraId="078F1B4B" w14:textId="77777777" w:rsidR="00486D02" w:rsidRPr="00486D02" w:rsidRDefault="00486D02" w:rsidP="00486D02">
      <w:pPr>
        <w:spacing w:after="0" w:line="240" w:lineRule="auto"/>
        <w:rPr>
          <w:rFonts w:ascii="Abadi" w:hAnsi="Abadi"/>
          <w:b/>
          <w:bCs/>
          <w:sz w:val="24"/>
          <w:szCs w:val="24"/>
          <w:lang w:val="en-US"/>
        </w:rPr>
      </w:pPr>
    </w:p>
    <w:p w14:paraId="23D83318" w14:textId="09ED2794" w:rsidR="002469CC" w:rsidRPr="00486D02" w:rsidRDefault="002469CC" w:rsidP="00486D02">
      <w:pPr>
        <w:spacing w:after="0" w:line="240" w:lineRule="auto"/>
        <w:rPr>
          <w:rFonts w:cs="Times New Roman"/>
          <w:sz w:val="24"/>
          <w:szCs w:val="24"/>
          <w:lang w:val="en-US"/>
        </w:rPr>
      </w:pPr>
      <w:r w:rsidRPr="00486D02">
        <w:rPr>
          <w:rFonts w:cs="Times New Roman"/>
          <w:sz w:val="24"/>
          <w:szCs w:val="24"/>
          <w:lang w:val="en-US"/>
        </w:rPr>
        <w:t xml:space="preserve">The notion of ‘everyday activism’ was put forward by Jane </w:t>
      </w:r>
      <w:proofErr w:type="spellStart"/>
      <w:r w:rsidRPr="00486D02">
        <w:rPr>
          <w:rFonts w:cs="Times New Roman"/>
          <w:sz w:val="24"/>
          <w:szCs w:val="24"/>
          <w:lang w:val="en-US"/>
        </w:rPr>
        <w:t>Mansbridge</w:t>
      </w:r>
      <w:proofErr w:type="spellEnd"/>
      <w:r w:rsidRPr="00486D02">
        <w:rPr>
          <w:rFonts w:cs="Times New Roman"/>
          <w:sz w:val="24"/>
          <w:szCs w:val="24"/>
          <w:lang w:val="en-US"/>
        </w:rPr>
        <w:t xml:space="preserve"> and Katherine </w:t>
      </w:r>
      <w:proofErr w:type="spellStart"/>
      <w:r w:rsidRPr="00486D02">
        <w:rPr>
          <w:rFonts w:cs="Times New Roman"/>
          <w:sz w:val="24"/>
          <w:szCs w:val="24"/>
          <w:lang w:val="en-US"/>
        </w:rPr>
        <w:t>Flaster</w:t>
      </w:r>
      <w:proofErr w:type="spellEnd"/>
      <w:r w:rsidRPr="00486D02">
        <w:rPr>
          <w:rFonts w:cs="Times New Roman"/>
          <w:sz w:val="24"/>
          <w:szCs w:val="24"/>
          <w:lang w:val="en-US"/>
        </w:rPr>
        <w:t xml:space="preserve"> </w:t>
      </w:r>
      <w:r w:rsidRPr="00486D02">
        <w:rPr>
          <w:rFonts w:cs="Times New Roman"/>
          <w:sz w:val="24"/>
          <w:szCs w:val="24"/>
          <w:lang w:val="en-US"/>
        </w:rPr>
        <w:t>in the US sixteen</w:t>
      </w:r>
      <w:r w:rsidRPr="00486D02">
        <w:rPr>
          <w:rFonts w:cs="Times New Roman"/>
          <w:sz w:val="24"/>
          <w:szCs w:val="24"/>
          <w:lang w:val="en-US"/>
        </w:rPr>
        <w:t xml:space="preserve"> years ago</w:t>
      </w:r>
      <w:r w:rsidR="00486D02">
        <w:rPr>
          <w:rFonts w:cs="Times New Roman"/>
          <w:sz w:val="24"/>
          <w:szCs w:val="24"/>
          <w:lang w:val="en-US"/>
        </w:rPr>
        <w:t xml:space="preserve">. Based on </w:t>
      </w:r>
      <w:r w:rsidRPr="00486D02">
        <w:rPr>
          <w:rFonts w:cs="Times New Roman"/>
          <w:sz w:val="24"/>
          <w:szCs w:val="24"/>
          <w:lang w:val="en-US"/>
        </w:rPr>
        <w:t xml:space="preserve">in-depth interviews </w:t>
      </w:r>
      <w:r w:rsidR="00486D02">
        <w:rPr>
          <w:rFonts w:cs="Times New Roman"/>
          <w:sz w:val="24"/>
          <w:szCs w:val="24"/>
          <w:lang w:val="en-US"/>
        </w:rPr>
        <w:t xml:space="preserve">with women, they </w:t>
      </w:r>
      <w:r w:rsidRPr="00486D02">
        <w:rPr>
          <w:rFonts w:cs="Times New Roman"/>
          <w:sz w:val="24"/>
          <w:szCs w:val="24"/>
          <w:lang w:val="en-US"/>
        </w:rPr>
        <w:t xml:space="preserve">proposed that </w:t>
      </w:r>
      <w:r w:rsidRPr="00486D02">
        <w:rPr>
          <w:rFonts w:cs="Times New Roman"/>
          <w:color w:val="000000"/>
          <w:sz w:val="24"/>
          <w:szCs w:val="24"/>
          <w:lang w:val="en-US"/>
        </w:rPr>
        <w:t>"everyday activists may not interact with the world of formal politics, but they take actions in their own lives to redress injustices that a contemporary social movement has made salient"</w:t>
      </w:r>
      <w:r w:rsidR="00000E98" w:rsidRPr="00486D02">
        <w:rPr>
          <w:rFonts w:cs="Times New Roman"/>
          <w:color w:val="000000"/>
          <w:sz w:val="24"/>
          <w:szCs w:val="24"/>
          <w:lang w:val="en-US"/>
        </w:rPr>
        <w:t xml:space="preserve"> </w:t>
      </w:r>
      <w:r w:rsidR="00000E98" w:rsidRPr="00486D02">
        <w:rPr>
          <w:rFonts w:cs="Times New Roman"/>
          <w:color w:val="000000"/>
          <w:sz w:val="24"/>
          <w:szCs w:val="24"/>
          <w:lang w:val="en-US"/>
        </w:rPr>
        <w:t>(</w:t>
      </w:r>
      <w:proofErr w:type="spellStart"/>
      <w:r w:rsidR="00000E98" w:rsidRPr="00486D02">
        <w:rPr>
          <w:rFonts w:cs="Times New Roman"/>
          <w:color w:val="000000"/>
          <w:sz w:val="24"/>
          <w:szCs w:val="24"/>
          <w:lang w:val="en-US"/>
        </w:rPr>
        <w:t>Mansbridge</w:t>
      </w:r>
      <w:proofErr w:type="spellEnd"/>
      <w:r w:rsidR="00000E98" w:rsidRPr="00486D02">
        <w:rPr>
          <w:rFonts w:cs="Times New Roman"/>
          <w:color w:val="000000"/>
          <w:sz w:val="24"/>
          <w:szCs w:val="24"/>
          <w:lang w:val="en-US"/>
        </w:rPr>
        <w:t xml:space="preserve"> &amp; </w:t>
      </w:r>
      <w:proofErr w:type="spellStart"/>
      <w:r w:rsidR="00000E98" w:rsidRPr="00486D02">
        <w:rPr>
          <w:rFonts w:cs="Times New Roman"/>
          <w:color w:val="000000"/>
          <w:sz w:val="24"/>
          <w:szCs w:val="24"/>
          <w:lang w:val="en-US"/>
        </w:rPr>
        <w:t>Flaster</w:t>
      </w:r>
      <w:proofErr w:type="spellEnd"/>
      <w:r w:rsidR="00000E98" w:rsidRPr="00486D02">
        <w:rPr>
          <w:rFonts w:cs="Times New Roman"/>
          <w:color w:val="000000"/>
          <w:sz w:val="24"/>
          <w:szCs w:val="24"/>
          <w:lang w:val="en-US"/>
        </w:rPr>
        <w:t xml:space="preserve"> </w:t>
      </w:r>
      <w:r w:rsidR="00000E98" w:rsidRPr="00486D02">
        <w:rPr>
          <w:rFonts w:cs="Times New Roman"/>
          <w:color w:val="000000"/>
          <w:sz w:val="24"/>
          <w:szCs w:val="24"/>
          <w:lang w:val="en-US"/>
        </w:rPr>
        <w:t>2007, 627)</w:t>
      </w:r>
      <w:r w:rsidRPr="00486D02">
        <w:rPr>
          <w:rFonts w:cs="Times New Roman"/>
          <w:color w:val="000000"/>
          <w:sz w:val="24"/>
          <w:szCs w:val="24"/>
          <w:lang w:val="en-US"/>
        </w:rPr>
        <w:t>. Their focus on women’s everyday talk as a tool for persuasive “</w:t>
      </w:r>
      <w:proofErr w:type="spellStart"/>
      <w:r w:rsidRPr="00486D02">
        <w:rPr>
          <w:rFonts w:cs="Times New Roman"/>
          <w:color w:val="000000"/>
          <w:sz w:val="24"/>
          <w:szCs w:val="24"/>
          <w:lang w:val="en-US"/>
        </w:rPr>
        <w:t>micronegotiations</w:t>
      </w:r>
      <w:proofErr w:type="spellEnd"/>
      <w:r w:rsidRPr="00486D02">
        <w:rPr>
          <w:rFonts w:cs="Times New Roman"/>
          <w:color w:val="000000"/>
          <w:sz w:val="24"/>
          <w:szCs w:val="24"/>
          <w:lang w:val="en-US"/>
        </w:rPr>
        <w:t xml:space="preserve"> with their bosses, husbands and friends” (ibid, 628) implied that there is a communicative dimension to this form of activism. More recently, </w:t>
      </w:r>
      <w:r w:rsidR="00486D02" w:rsidRPr="00486D02">
        <w:rPr>
          <w:rFonts w:cs="Times New Roman"/>
          <w:color w:val="000000"/>
          <w:sz w:val="24"/>
          <w:szCs w:val="24"/>
          <w:lang w:val="en-US"/>
        </w:rPr>
        <w:t>based on case studies conducted in Australia</w:t>
      </w:r>
      <w:r w:rsidR="00486D02" w:rsidRPr="00486D02">
        <w:rPr>
          <w:rFonts w:cs="Times New Roman"/>
          <w:color w:val="000000"/>
          <w:sz w:val="24"/>
          <w:szCs w:val="24"/>
          <w:lang w:val="en-US"/>
        </w:rPr>
        <w:t xml:space="preserve"> </w:t>
      </w:r>
      <w:r w:rsidR="00486D02">
        <w:rPr>
          <w:rFonts w:cs="Times New Roman"/>
          <w:color w:val="000000"/>
          <w:sz w:val="24"/>
          <w:szCs w:val="24"/>
          <w:lang w:val="en-US"/>
        </w:rPr>
        <w:t xml:space="preserve">and </w:t>
      </w:r>
      <w:r w:rsidRPr="00486D02">
        <w:rPr>
          <w:rFonts w:cs="Times New Roman"/>
          <w:color w:val="000000"/>
          <w:sz w:val="24"/>
          <w:szCs w:val="24"/>
          <w:lang w:val="en-US"/>
        </w:rPr>
        <w:t xml:space="preserve">with a focus on digital storytelling </w:t>
      </w:r>
      <w:proofErr w:type="gramStart"/>
      <w:r w:rsidRPr="00486D02">
        <w:rPr>
          <w:rFonts w:cs="Times New Roman"/>
          <w:color w:val="000000"/>
          <w:sz w:val="24"/>
          <w:szCs w:val="24"/>
          <w:lang w:val="en-US"/>
        </w:rPr>
        <w:t>as yet</w:t>
      </w:r>
      <w:proofErr w:type="gramEnd"/>
      <w:r w:rsidRPr="00486D02">
        <w:rPr>
          <w:rFonts w:cs="Times New Roman"/>
          <w:color w:val="000000"/>
          <w:sz w:val="24"/>
          <w:szCs w:val="24"/>
          <w:lang w:val="en-US"/>
        </w:rPr>
        <w:t xml:space="preserve"> another communicative dimension, Vivienne defined ‘everyday activism’ as “</w:t>
      </w:r>
      <w:r w:rsidRPr="00486D02">
        <w:rPr>
          <w:rStyle w:val="fontstyle01"/>
          <w:rFonts w:ascii="Times New Roman" w:hAnsi="Times New Roman"/>
          <w:sz w:val="24"/>
          <w:szCs w:val="24"/>
          <w:lang w:val="en-US"/>
        </w:rPr>
        <w:t>the sharing of personal stories in public spaces with the aim of challenging the status quo” (</w:t>
      </w:r>
      <w:r w:rsidR="00000E98" w:rsidRPr="00486D02">
        <w:rPr>
          <w:rStyle w:val="fontstyle01"/>
          <w:rFonts w:ascii="Times New Roman" w:hAnsi="Times New Roman"/>
          <w:sz w:val="24"/>
          <w:szCs w:val="24"/>
          <w:lang w:val="en-US"/>
        </w:rPr>
        <w:t xml:space="preserve">Vivienne </w:t>
      </w:r>
      <w:r w:rsidRPr="00486D02">
        <w:rPr>
          <w:rStyle w:val="fontstyle01"/>
          <w:rFonts w:ascii="Times New Roman" w:hAnsi="Times New Roman"/>
          <w:sz w:val="24"/>
          <w:szCs w:val="24"/>
          <w:lang w:val="en-US"/>
        </w:rPr>
        <w:t>2016, 1).</w:t>
      </w:r>
      <w:r w:rsidRPr="00486D02">
        <w:rPr>
          <w:rFonts w:cs="Times New Roman"/>
          <w:color w:val="000000"/>
          <w:sz w:val="24"/>
          <w:szCs w:val="24"/>
          <w:lang w:val="en-US"/>
        </w:rPr>
        <w:t xml:space="preserve"> </w:t>
      </w:r>
    </w:p>
    <w:p w14:paraId="382CE6AD" w14:textId="77777777" w:rsidR="002469CC" w:rsidRPr="00486D02" w:rsidRDefault="002469CC" w:rsidP="00486D02">
      <w:pPr>
        <w:spacing w:after="0" w:line="240" w:lineRule="auto"/>
        <w:rPr>
          <w:rFonts w:cs="Times New Roman"/>
          <w:sz w:val="24"/>
          <w:szCs w:val="24"/>
          <w:lang w:val="en-US"/>
        </w:rPr>
      </w:pPr>
    </w:p>
    <w:p w14:paraId="2D9A5536" w14:textId="394CA67F" w:rsidR="002469CC" w:rsidRPr="00486D02" w:rsidRDefault="002469CC" w:rsidP="00486D02">
      <w:pPr>
        <w:pStyle w:val="BodyText"/>
        <w:spacing w:before="0" w:beforeAutospacing="0" w:after="0" w:afterAutospacing="0" w:line="240" w:lineRule="auto"/>
        <w:rPr>
          <w:rFonts w:cs="Times New Roman"/>
          <w:bCs/>
          <w:sz w:val="24"/>
          <w:szCs w:val="24"/>
          <w:lang w:val="en-US"/>
        </w:rPr>
      </w:pPr>
      <w:r w:rsidRPr="00486D02">
        <w:rPr>
          <w:rStyle w:val="Strong"/>
          <w:rFonts w:cs="Times New Roman"/>
          <w:b w:val="0"/>
          <w:bCs w:val="0"/>
          <w:sz w:val="24"/>
          <w:szCs w:val="24"/>
          <w:lang w:val="en-US"/>
        </w:rPr>
        <w:t>Argentina has a</w:t>
      </w:r>
      <w:r w:rsidRPr="00486D02">
        <w:rPr>
          <w:rStyle w:val="Strong"/>
          <w:rFonts w:cs="Times New Roman"/>
          <w:sz w:val="24"/>
          <w:szCs w:val="24"/>
          <w:lang w:val="en-US"/>
        </w:rPr>
        <w:t xml:space="preserve"> </w:t>
      </w:r>
      <w:r w:rsidRPr="00486D02">
        <w:rPr>
          <w:rFonts w:cs="Times New Roman"/>
          <w:bCs/>
          <w:sz w:val="24"/>
          <w:szCs w:val="24"/>
          <w:lang w:val="en-US"/>
        </w:rPr>
        <w:t>population currently estimated at +</w:t>
      </w:r>
      <w:r w:rsidRPr="00486D02">
        <w:rPr>
          <w:rFonts w:eastAsia="Times New Roman" w:cs="Times New Roman"/>
          <w:bCs/>
          <w:kern w:val="36"/>
          <w:sz w:val="24"/>
          <w:szCs w:val="24"/>
          <w:lang w:val="en-US" w:eastAsia="sv-SE"/>
        </w:rPr>
        <w:t xml:space="preserve">47 million </w:t>
      </w:r>
      <w:r w:rsidRPr="00486D02">
        <w:rPr>
          <w:rFonts w:cs="Times New Roman"/>
          <w:bCs/>
          <w:sz w:val="24"/>
          <w:szCs w:val="24"/>
          <w:lang w:val="en-US"/>
        </w:rPr>
        <w:t xml:space="preserve">people, 37% </w:t>
      </w:r>
      <w:r w:rsidR="00000E98" w:rsidRPr="00486D02">
        <w:rPr>
          <w:rFonts w:cs="Times New Roman"/>
          <w:bCs/>
          <w:sz w:val="24"/>
          <w:szCs w:val="24"/>
          <w:lang w:val="en-US"/>
        </w:rPr>
        <w:t xml:space="preserve">of which </w:t>
      </w:r>
      <w:r w:rsidRPr="00486D02">
        <w:rPr>
          <w:rFonts w:cs="Times New Roman"/>
          <w:bCs/>
          <w:sz w:val="24"/>
          <w:szCs w:val="24"/>
          <w:lang w:val="en-US"/>
        </w:rPr>
        <w:t xml:space="preserve">live below the poverty line (INDEC, 2022). </w:t>
      </w:r>
      <w:r w:rsidR="00000E98" w:rsidRPr="00486D02">
        <w:rPr>
          <w:rFonts w:cs="Times New Roman"/>
          <w:bCs/>
          <w:sz w:val="24"/>
          <w:szCs w:val="24"/>
          <w:lang w:val="en-US"/>
        </w:rPr>
        <w:t xml:space="preserve">Women constitute almost 53% of the </w:t>
      </w:r>
      <w:r w:rsidR="00486D02">
        <w:rPr>
          <w:rFonts w:cs="Times New Roman"/>
          <w:bCs/>
          <w:sz w:val="24"/>
          <w:szCs w:val="24"/>
          <w:lang w:val="en-US"/>
        </w:rPr>
        <w:t xml:space="preserve">country’s </w:t>
      </w:r>
      <w:r w:rsidR="00000E98" w:rsidRPr="00486D02">
        <w:rPr>
          <w:rFonts w:cs="Times New Roman"/>
          <w:bCs/>
          <w:sz w:val="24"/>
          <w:szCs w:val="24"/>
          <w:lang w:val="en-US"/>
        </w:rPr>
        <w:t xml:space="preserve">population but are disproportionally affected by poverty, violence, and discrimination. </w:t>
      </w:r>
      <w:r w:rsidRPr="00486D02">
        <w:rPr>
          <w:rFonts w:cs="Times New Roman"/>
          <w:bCs/>
          <w:sz w:val="24"/>
          <w:szCs w:val="24"/>
          <w:lang w:val="en-US"/>
        </w:rPr>
        <w:t>Gender inequality</w:t>
      </w:r>
      <w:r w:rsidR="00000E98" w:rsidRPr="00486D02">
        <w:rPr>
          <w:rFonts w:cs="Times New Roman"/>
          <w:bCs/>
          <w:sz w:val="24"/>
          <w:szCs w:val="24"/>
          <w:lang w:val="en-US"/>
        </w:rPr>
        <w:t>, which was further exacerbated by COVID-19 in 2020 and 2021,</w:t>
      </w:r>
      <w:r w:rsidRPr="00486D02">
        <w:rPr>
          <w:rFonts w:cs="Times New Roman"/>
          <w:bCs/>
          <w:sz w:val="24"/>
          <w:szCs w:val="24"/>
          <w:lang w:val="en-US"/>
        </w:rPr>
        <w:t xml:space="preserve"> is as rampant as inequality at large. During the </w:t>
      </w:r>
      <w:r w:rsidR="00000E98" w:rsidRPr="00486D02">
        <w:rPr>
          <w:rFonts w:cs="Times New Roman"/>
          <w:bCs/>
          <w:sz w:val="24"/>
          <w:szCs w:val="24"/>
          <w:lang w:val="en-US"/>
        </w:rPr>
        <w:t>pandemic</w:t>
      </w:r>
      <w:r w:rsidRPr="00486D02">
        <w:rPr>
          <w:rFonts w:cs="Times New Roman"/>
          <w:bCs/>
          <w:sz w:val="24"/>
          <w:szCs w:val="24"/>
          <w:lang w:val="en-US"/>
        </w:rPr>
        <w:t xml:space="preserve">, women suffered the loss of jobs, incomes, and livelihoods; they were forced to perform most of all unpaid domestic and care work; and violence against them increased and worsened (Amnesty International, 2021). </w:t>
      </w:r>
    </w:p>
    <w:p w14:paraId="14C3D4B5" w14:textId="77777777" w:rsidR="002469CC" w:rsidRPr="00486D02" w:rsidRDefault="002469CC" w:rsidP="00486D02">
      <w:pPr>
        <w:pStyle w:val="Heading1"/>
        <w:spacing w:before="0" w:beforeAutospacing="0" w:after="0" w:afterAutospacing="0"/>
        <w:ind w:right="0"/>
        <w:rPr>
          <w:rFonts w:ascii="Times New Roman" w:hAnsi="Times New Roman" w:cs="Times New Roman"/>
          <w:bCs/>
          <w:sz w:val="24"/>
          <w:szCs w:val="24"/>
          <w:lang w:val="en-US"/>
        </w:rPr>
      </w:pPr>
    </w:p>
    <w:p w14:paraId="0FCC25F9" w14:textId="17254138" w:rsidR="002469CC" w:rsidRPr="00486D02" w:rsidRDefault="002469CC" w:rsidP="00486D02">
      <w:pPr>
        <w:pStyle w:val="BodyText"/>
        <w:spacing w:before="0" w:beforeAutospacing="0" w:after="0" w:afterAutospacing="0" w:line="240" w:lineRule="auto"/>
        <w:rPr>
          <w:rFonts w:ascii="Abadi" w:hAnsi="Abadi"/>
          <w:b/>
          <w:bCs/>
          <w:sz w:val="24"/>
          <w:szCs w:val="24"/>
          <w:lang w:val="en-US"/>
        </w:rPr>
      </w:pPr>
      <w:r w:rsidRPr="00486D02">
        <w:rPr>
          <w:sz w:val="24"/>
          <w:szCs w:val="24"/>
          <w:lang w:val="en-US"/>
        </w:rPr>
        <w:t xml:space="preserve">Argentinian women have long mobilized for their rights. </w:t>
      </w:r>
      <w:r w:rsidRPr="00486D02">
        <w:rPr>
          <w:rFonts w:cs="Times New Roman"/>
          <w:sz w:val="24"/>
          <w:szCs w:val="24"/>
          <w:lang w:val="en-US"/>
        </w:rPr>
        <w:t xml:space="preserve">In 2015, the well-documented history of their struggles took a novel turn in response to a daunting increase in gender violence: two years before the emergence of #MeToo in the US, the #NiUnaMenos (#NotOneLess) movement ignited collective efforts to demand an end to violence and foregrounded women's rights more widely. Between 2015 and December 2020, when abortion was legalized in Argentina and the movement’s visible power began to wane, an increasing number of women joined up #NiUnaMenos to assert their demands in the streets and in social media. While academic attention to #NiUnaMenos as a movement and a hashtag has grown in Western circles lately, </w:t>
      </w:r>
      <w:r w:rsidRPr="00486D02">
        <w:rPr>
          <w:sz w:val="24"/>
          <w:szCs w:val="24"/>
          <w:lang w:val="en-US"/>
        </w:rPr>
        <w:t xml:space="preserve">the everyday </w:t>
      </w:r>
      <w:r w:rsidRPr="00486D02">
        <w:rPr>
          <w:iCs/>
          <w:sz w:val="24"/>
          <w:szCs w:val="24"/>
          <w:lang w:val="en-US"/>
        </w:rPr>
        <w:t>communicative practices</w:t>
      </w:r>
      <w:r w:rsidRPr="00486D02">
        <w:rPr>
          <w:sz w:val="24"/>
          <w:szCs w:val="24"/>
          <w:lang w:val="en-US"/>
        </w:rPr>
        <w:t xml:space="preserve"> of female citizens for gender justice</w:t>
      </w:r>
      <w:r w:rsidR="00000E98" w:rsidRPr="00486D02">
        <w:rPr>
          <w:sz w:val="24"/>
          <w:szCs w:val="24"/>
          <w:lang w:val="en-US"/>
        </w:rPr>
        <w:t xml:space="preserve"> </w:t>
      </w:r>
      <w:r w:rsidRPr="00486D02">
        <w:rPr>
          <w:sz w:val="24"/>
          <w:szCs w:val="24"/>
          <w:lang w:val="en-US"/>
        </w:rPr>
        <w:t xml:space="preserve">remain largely unaddressed. </w:t>
      </w:r>
    </w:p>
    <w:p w14:paraId="25D97070" w14:textId="77777777" w:rsidR="002469CC" w:rsidRPr="00486D02" w:rsidRDefault="002469CC" w:rsidP="00486D02">
      <w:pPr>
        <w:spacing w:after="0" w:line="240" w:lineRule="auto"/>
        <w:rPr>
          <w:rFonts w:ascii="Abadi" w:hAnsi="Abadi"/>
          <w:b/>
          <w:bCs/>
          <w:sz w:val="24"/>
          <w:szCs w:val="24"/>
          <w:lang w:val="en-US"/>
        </w:rPr>
      </w:pPr>
    </w:p>
    <w:p w14:paraId="21BB4E42" w14:textId="6B2DB4BE" w:rsidR="002469CC" w:rsidRPr="00486D02" w:rsidRDefault="002469CC" w:rsidP="00486D02">
      <w:pPr>
        <w:spacing w:after="0" w:line="240" w:lineRule="auto"/>
        <w:rPr>
          <w:rFonts w:cs="Times New Roman"/>
          <w:sz w:val="24"/>
          <w:szCs w:val="24"/>
          <w:lang w:val="en-US"/>
        </w:rPr>
      </w:pPr>
      <w:r w:rsidRPr="00486D02">
        <w:rPr>
          <w:rFonts w:cs="Times New Roman"/>
          <w:sz w:val="24"/>
          <w:szCs w:val="24"/>
          <w:lang w:val="en-US"/>
        </w:rPr>
        <w:t>Based on a</w:t>
      </w:r>
      <w:r w:rsidRPr="00486D02">
        <w:rPr>
          <w:rFonts w:cs="Times New Roman"/>
          <w:color w:val="000000"/>
          <w:sz w:val="24"/>
          <w:szCs w:val="24"/>
          <w:lang w:val="en-US"/>
        </w:rPr>
        <w:t xml:space="preserve"> non-probability/convenience online</w:t>
      </w:r>
      <w:r w:rsidRPr="00486D02">
        <w:rPr>
          <w:rFonts w:cs="Times New Roman"/>
          <w:sz w:val="24"/>
          <w:szCs w:val="24"/>
          <w:lang w:val="en-US"/>
        </w:rPr>
        <w:t xml:space="preserve"> qualitative survey (N=158) conducted with Argentinean women in 2021, in this </w:t>
      </w:r>
      <w:r w:rsidR="00000E98" w:rsidRPr="00486D02">
        <w:rPr>
          <w:rFonts w:cs="Times New Roman"/>
          <w:sz w:val="24"/>
          <w:szCs w:val="24"/>
          <w:lang w:val="en-US"/>
        </w:rPr>
        <w:t>presentation</w:t>
      </w:r>
      <w:r w:rsidRPr="00486D02">
        <w:rPr>
          <w:rFonts w:cs="Times New Roman"/>
          <w:sz w:val="24"/>
          <w:szCs w:val="24"/>
          <w:lang w:val="en-US"/>
        </w:rPr>
        <w:t xml:space="preserve"> I focus on those practices </w:t>
      </w:r>
      <w:r w:rsidR="00000E98" w:rsidRPr="00486D02">
        <w:rPr>
          <w:rFonts w:cs="Times New Roman"/>
          <w:sz w:val="24"/>
          <w:szCs w:val="24"/>
          <w:lang w:val="en-US"/>
        </w:rPr>
        <w:t xml:space="preserve">to </w:t>
      </w:r>
      <w:r w:rsidRPr="00486D02">
        <w:rPr>
          <w:rFonts w:cs="Times New Roman"/>
          <w:sz w:val="24"/>
          <w:szCs w:val="24"/>
          <w:lang w:val="en-US"/>
        </w:rPr>
        <w:t>investigate whether respondents consider themselves activists for women’s rights (and to which extent) or not, and why</w:t>
      </w:r>
      <w:r w:rsidR="00000E98" w:rsidRPr="00486D02">
        <w:rPr>
          <w:rFonts w:cs="Times New Roman"/>
          <w:sz w:val="24"/>
          <w:szCs w:val="24"/>
          <w:lang w:val="en-US"/>
        </w:rPr>
        <w:t xml:space="preserve">, and to </w:t>
      </w:r>
      <w:r w:rsidRPr="00486D02">
        <w:rPr>
          <w:rFonts w:cs="Times New Roman"/>
          <w:sz w:val="24"/>
          <w:szCs w:val="24"/>
          <w:lang w:val="en-US"/>
        </w:rPr>
        <w:t xml:space="preserve">examine how they communicate about the problems affecting women that matter to them in their daily lives.  </w:t>
      </w:r>
    </w:p>
    <w:p w14:paraId="29B5FE17" w14:textId="77777777" w:rsidR="002469CC" w:rsidRPr="00486D02" w:rsidRDefault="002469CC" w:rsidP="00486D02">
      <w:pPr>
        <w:spacing w:after="0" w:line="240" w:lineRule="auto"/>
        <w:rPr>
          <w:rFonts w:cs="Times New Roman"/>
          <w:sz w:val="24"/>
          <w:szCs w:val="24"/>
          <w:lang w:val="en-US"/>
        </w:rPr>
      </w:pPr>
      <w:r w:rsidRPr="00486D02">
        <w:rPr>
          <w:rFonts w:cs="Times New Roman"/>
          <w:sz w:val="24"/>
          <w:szCs w:val="24"/>
          <w:lang w:val="en-US"/>
        </w:rPr>
        <w:t xml:space="preserve">  </w:t>
      </w:r>
    </w:p>
    <w:p w14:paraId="4B070BE1" w14:textId="4A85FD08" w:rsidR="002469CC" w:rsidRPr="00486D02" w:rsidRDefault="00000E98" w:rsidP="00486D02">
      <w:pPr>
        <w:pStyle w:val="BodyText"/>
        <w:spacing w:before="0" w:beforeAutospacing="0" w:after="0" w:afterAutospacing="0" w:line="240" w:lineRule="auto"/>
        <w:rPr>
          <w:rFonts w:ascii="Abadi" w:hAnsi="Abadi"/>
          <w:b/>
          <w:bCs/>
          <w:sz w:val="24"/>
          <w:szCs w:val="24"/>
          <w:lang w:val="en-US"/>
        </w:rPr>
      </w:pPr>
      <w:r w:rsidRPr="00486D02">
        <w:rPr>
          <w:sz w:val="24"/>
          <w:szCs w:val="24"/>
          <w:lang w:val="en-US"/>
        </w:rPr>
        <w:t>S</w:t>
      </w:r>
      <w:r w:rsidR="002469CC" w:rsidRPr="00486D02">
        <w:rPr>
          <w:sz w:val="24"/>
          <w:szCs w:val="24"/>
          <w:lang w:val="en-US"/>
        </w:rPr>
        <w:t xml:space="preserve">tarting from recent empirical data from the Global South in the context of increasing </w:t>
      </w:r>
      <w:proofErr w:type="spellStart"/>
      <w:r w:rsidR="002469CC" w:rsidRPr="00486D02">
        <w:rPr>
          <w:sz w:val="24"/>
          <w:szCs w:val="24"/>
          <w:lang w:val="en-US"/>
        </w:rPr>
        <w:t>precarization</w:t>
      </w:r>
      <w:proofErr w:type="spellEnd"/>
      <w:r w:rsidR="002469CC" w:rsidRPr="00486D02">
        <w:rPr>
          <w:sz w:val="24"/>
          <w:szCs w:val="24"/>
          <w:lang w:val="en-US"/>
        </w:rPr>
        <w:t xml:space="preserve"> and the digitalization of citizenship to revisit and refine early conceptualizations of everyday activism</w:t>
      </w:r>
      <w:r w:rsidRPr="00486D02">
        <w:rPr>
          <w:sz w:val="24"/>
          <w:szCs w:val="24"/>
          <w:lang w:val="en-US"/>
        </w:rPr>
        <w:t xml:space="preserve">, I </w:t>
      </w:r>
      <w:r w:rsidR="002469CC" w:rsidRPr="00486D02">
        <w:rPr>
          <w:sz w:val="24"/>
          <w:szCs w:val="24"/>
          <w:lang w:val="en-US"/>
        </w:rPr>
        <w:t xml:space="preserve">clarify current forms of communicative injustice (Kay, 2020), bring to the fore concrete ways in which organized feminist movements and/or women’s groups could tap into the agency of ordinary citizens, and contribute to restating gender justice as a set of positive commitments that </w:t>
      </w:r>
      <w:r w:rsidR="002469CC" w:rsidRPr="00486D02">
        <w:rPr>
          <w:sz w:val="24"/>
          <w:szCs w:val="24"/>
          <w:lang w:val="en-US"/>
        </w:rPr>
        <w:lastRenderedPageBreak/>
        <w:t xml:space="preserve">governmental and private actors must make in order to redress gender injustice (Gallagher, 2014; Goetz, 2007; Roy, 2016). </w:t>
      </w:r>
    </w:p>
    <w:p w14:paraId="685F9A77" w14:textId="77777777" w:rsidR="002469CC" w:rsidRPr="00486D02" w:rsidRDefault="002469CC" w:rsidP="00486D02">
      <w:pPr>
        <w:spacing w:after="0" w:line="240" w:lineRule="auto"/>
        <w:rPr>
          <w:rFonts w:ascii="Abadi" w:hAnsi="Abadi"/>
          <w:b/>
          <w:bCs/>
          <w:sz w:val="24"/>
          <w:szCs w:val="24"/>
          <w:lang w:val="en-US"/>
        </w:rPr>
      </w:pPr>
    </w:p>
    <w:p w14:paraId="36B5BE5E" w14:textId="366E56F6" w:rsidR="002469CC" w:rsidRPr="00486D02" w:rsidRDefault="002469CC" w:rsidP="00486D02">
      <w:pPr>
        <w:autoSpaceDE w:val="0"/>
        <w:autoSpaceDN w:val="0"/>
        <w:adjustRightInd w:val="0"/>
        <w:spacing w:after="0" w:line="240" w:lineRule="auto"/>
        <w:rPr>
          <w:rFonts w:ascii="Abadi" w:eastAsia="MinionPro-Regular" w:hAnsi="Abadi" w:cs="Times New Roman"/>
          <w:b/>
          <w:bCs/>
          <w:sz w:val="24"/>
          <w:szCs w:val="24"/>
          <w:lang w:val="en-US"/>
        </w:rPr>
      </w:pPr>
      <w:r w:rsidRPr="00486D02">
        <w:rPr>
          <w:rFonts w:ascii="Abadi" w:eastAsia="MinionPro-Regular" w:hAnsi="Abadi" w:cs="Times New Roman"/>
          <w:b/>
          <w:bCs/>
          <w:sz w:val="24"/>
          <w:szCs w:val="24"/>
          <w:lang w:val="en-US"/>
        </w:rPr>
        <w:t>References</w:t>
      </w:r>
    </w:p>
    <w:p w14:paraId="2F80D76C" w14:textId="77777777" w:rsidR="00486D02" w:rsidRDefault="00486D02" w:rsidP="00486D02">
      <w:pPr>
        <w:autoSpaceDE w:val="0"/>
        <w:autoSpaceDN w:val="0"/>
        <w:adjustRightInd w:val="0"/>
        <w:spacing w:after="0" w:line="240" w:lineRule="auto"/>
        <w:rPr>
          <w:rFonts w:ascii="Abadi" w:eastAsia="MinionPro-Regular" w:hAnsi="Abadi" w:cs="Times New Roman"/>
          <w:lang w:val="en-US"/>
        </w:rPr>
      </w:pPr>
    </w:p>
    <w:p w14:paraId="56540941" w14:textId="384E50DC" w:rsidR="002469CC" w:rsidRPr="00486D02" w:rsidRDefault="002469CC" w:rsidP="00486D02">
      <w:pPr>
        <w:autoSpaceDE w:val="0"/>
        <w:autoSpaceDN w:val="0"/>
        <w:adjustRightInd w:val="0"/>
        <w:spacing w:after="0" w:line="240" w:lineRule="auto"/>
        <w:rPr>
          <w:rFonts w:ascii="Abadi" w:eastAsia="MinionPro-Regular" w:hAnsi="Abadi" w:cs="Times New Roman"/>
          <w:lang w:val="en-US"/>
        </w:rPr>
      </w:pPr>
      <w:r w:rsidRPr="00486D02">
        <w:rPr>
          <w:rFonts w:ascii="Abadi" w:eastAsia="MinionPro-Regular" w:hAnsi="Abadi" w:cs="Times New Roman"/>
          <w:lang w:val="en-US"/>
        </w:rPr>
        <w:t xml:space="preserve">Amnesty International (2021). </w:t>
      </w:r>
      <w:r w:rsidRPr="00486D02">
        <w:rPr>
          <w:rFonts w:ascii="Abadi" w:eastAsia="MinionPro-Regular" w:hAnsi="Abadi" w:cs="Times New Roman"/>
          <w:i/>
          <w:iCs/>
          <w:lang w:val="en-US"/>
        </w:rPr>
        <w:t>Report 2020/2021: The state of the world’s human rights</w:t>
      </w:r>
      <w:r w:rsidRPr="00486D02">
        <w:rPr>
          <w:rFonts w:ascii="Abadi" w:eastAsia="MinionPro-Regular" w:hAnsi="Abadi" w:cs="Times New Roman"/>
          <w:lang w:val="en-US"/>
        </w:rPr>
        <w:t>. London: Amnesty International Ltd.</w:t>
      </w:r>
    </w:p>
    <w:p w14:paraId="7FE9DC19" w14:textId="77777777" w:rsidR="002469CC" w:rsidRPr="00486D02" w:rsidRDefault="002469CC" w:rsidP="00486D02">
      <w:pPr>
        <w:autoSpaceDE w:val="0"/>
        <w:autoSpaceDN w:val="0"/>
        <w:adjustRightInd w:val="0"/>
        <w:spacing w:after="0" w:line="240" w:lineRule="auto"/>
        <w:rPr>
          <w:rFonts w:ascii="Abadi" w:eastAsia="MinionPro-Regular" w:hAnsi="Abadi" w:cs="Times New Roman"/>
          <w:lang w:val="en-US"/>
        </w:rPr>
      </w:pPr>
      <w:r w:rsidRPr="00486D02">
        <w:rPr>
          <w:rFonts w:ascii="Abadi" w:eastAsia="MinionPro-Regular" w:hAnsi="Abadi" w:cs="Times New Roman"/>
          <w:lang w:val="en-US"/>
        </w:rPr>
        <w:t xml:space="preserve">Gallagher, M. (2014) Reframing communication rights: why gender matters. In </w:t>
      </w:r>
      <w:proofErr w:type="spellStart"/>
      <w:r w:rsidRPr="00486D02">
        <w:rPr>
          <w:rFonts w:ascii="Abadi" w:eastAsia="MinionPro-Regular" w:hAnsi="Abadi" w:cs="Times New Roman"/>
          <w:lang w:val="en-US"/>
        </w:rPr>
        <w:t>Padovani</w:t>
      </w:r>
      <w:proofErr w:type="spellEnd"/>
      <w:r w:rsidRPr="00486D02">
        <w:rPr>
          <w:rFonts w:ascii="Abadi" w:eastAsia="MinionPro-Regular" w:hAnsi="Abadi" w:cs="Times New Roman"/>
          <w:lang w:val="en-US"/>
        </w:rPr>
        <w:t xml:space="preserve">, C. &amp; Calabrese, A. (eds.) </w:t>
      </w:r>
      <w:r w:rsidRPr="00486D02">
        <w:rPr>
          <w:rFonts w:ascii="Abadi" w:hAnsi="Abadi" w:cs="Times New Roman"/>
          <w:i/>
          <w:iCs/>
          <w:lang w:val="en-US"/>
        </w:rPr>
        <w:t>Communication Rights and Social Justice: Historical Accounts of Transnational Mobilizations</w:t>
      </w:r>
      <w:r w:rsidRPr="00486D02">
        <w:rPr>
          <w:rFonts w:ascii="Abadi" w:hAnsi="Abadi" w:cs="Times New Roman"/>
          <w:lang w:val="en-US"/>
        </w:rPr>
        <w:t xml:space="preserve">. </w:t>
      </w:r>
    </w:p>
    <w:p w14:paraId="49ADA717" w14:textId="77777777" w:rsidR="002469CC" w:rsidRPr="00486D02" w:rsidRDefault="002469CC" w:rsidP="00486D02">
      <w:pPr>
        <w:autoSpaceDE w:val="0"/>
        <w:autoSpaceDN w:val="0"/>
        <w:adjustRightInd w:val="0"/>
        <w:spacing w:after="0" w:line="240" w:lineRule="auto"/>
        <w:rPr>
          <w:rFonts w:ascii="Abadi" w:eastAsia="MinionPro-Regular" w:hAnsi="Abadi" w:cs="Times New Roman"/>
          <w:lang w:val="es-AR"/>
        </w:rPr>
      </w:pPr>
      <w:r w:rsidRPr="00486D02">
        <w:rPr>
          <w:rFonts w:ascii="Abadi" w:eastAsia="MinionPro-Regular" w:hAnsi="Abadi" w:cs="Times New Roman"/>
          <w:lang w:val="en-US"/>
        </w:rPr>
        <w:t xml:space="preserve">Goetz, A.M. (2007) “Gender justice, </w:t>
      </w:r>
      <w:proofErr w:type="gramStart"/>
      <w:r w:rsidRPr="00486D02">
        <w:rPr>
          <w:rFonts w:ascii="Abadi" w:eastAsia="MinionPro-Regular" w:hAnsi="Abadi" w:cs="Times New Roman"/>
          <w:lang w:val="en-US"/>
        </w:rPr>
        <w:t>citizenship</w:t>
      </w:r>
      <w:proofErr w:type="gramEnd"/>
      <w:r w:rsidRPr="00486D02">
        <w:rPr>
          <w:rFonts w:ascii="Abadi" w:eastAsia="MinionPro-Regular" w:hAnsi="Abadi" w:cs="Times New Roman"/>
          <w:lang w:val="en-US"/>
        </w:rPr>
        <w:t xml:space="preserve"> and entitlements. In </w:t>
      </w:r>
      <w:r w:rsidRPr="00486D02">
        <w:rPr>
          <w:rFonts w:ascii="Abadi" w:hAnsi="Abadi" w:cs="Times New Roman"/>
          <w:lang w:val="en-US"/>
        </w:rPr>
        <w:t>Mukhopadhyay, M. &amp; Singh, N. (eds.)</w:t>
      </w:r>
      <w:r w:rsidRPr="00486D02">
        <w:rPr>
          <w:rFonts w:ascii="Abadi" w:hAnsi="Abadi" w:cs="Times New Roman"/>
          <w:i/>
          <w:iCs/>
          <w:lang w:val="en-US"/>
        </w:rPr>
        <w:t xml:space="preserve"> Gender justice, citizenship, and development</w:t>
      </w:r>
      <w:r w:rsidRPr="00486D02">
        <w:rPr>
          <w:rFonts w:ascii="Abadi" w:hAnsi="Abadi" w:cs="Times New Roman"/>
          <w:lang w:val="en-US"/>
        </w:rPr>
        <w:t xml:space="preserve">. </w:t>
      </w:r>
      <w:r w:rsidRPr="00486D02">
        <w:rPr>
          <w:rFonts w:ascii="Abadi" w:hAnsi="Abadi" w:cs="Times New Roman"/>
          <w:lang w:val="es-AR"/>
        </w:rPr>
        <w:t xml:space="preserve">International </w:t>
      </w:r>
      <w:proofErr w:type="spellStart"/>
      <w:r w:rsidRPr="00486D02">
        <w:rPr>
          <w:rFonts w:ascii="Abadi" w:hAnsi="Abadi" w:cs="Times New Roman"/>
          <w:lang w:val="es-AR"/>
        </w:rPr>
        <w:t>Development</w:t>
      </w:r>
      <w:proofErr w:type="spellEnd"/>
      <w:r w:rsidRPr="00486D02">
        <w:rPr>
          <w:rFonts w:ascii="Abadi" w:hAnsi="Abadi" w:cs="Times New Roman"/>
          <w:lang w:val="es-AR"/>
        </w:rPr>
        <w:t xml:space="preserve"> Research Centre.</w:t>
      </w:r>
    </w:p>
    <w:p w14:paraId="25EFE883" w14:textId="77777777" w:rsidR="002469CC" w:rsidRPr="00486D02" w:rsidRDefault="002469CC" w:rsidP="00486D02">
      <w:pPr>
        <w:autoSpaceDE w:val="0"/>
        <w:autoSpaceDN w:val="0"/>
        <w:adjustRightInd w:val="0"/>
        <w:spacing w:after="0" w:line="240" w:lineRule="auto"/>
        <w:rPr>
          <w:rFonts w:ascii="Abadi" w:hAnsi="Abadi" w:cs="Times New Roman"/>
          <w:color w:val="333333"/>
          <w:shd w:val="clear" w:color="auto" w:fill="FFFFFF"/>
          <w:lang w:val="en-US"/>
        </w:rPr>
      </w:pPr>
      <w:r w:rsidRPr="00486D02">
        <w:rPr>
          <w:rFonts w:ascii="Abadi" w:eastAsia="MinionPro-Regular" w:hAnsi="Abadi" w:cs="Times New Roman"/>
          <w:lang w:val="es-AR"/>
        </w:rPr>
        <w:t xml:space="preserve">INDEC (2022a). Dossier estadístico en conmemoración del 111vo Día Internacional de la Mujer. </w:t>
      </w:r>
      <w:proofErr w:type="spellStart"/>
      <w:r w:rsidRPr="00486D02">
        <w:rPr>
          <w:rFonts w:ascii="Abadi" w:eastAsia="MinionPro-Regular" w:hAnsi="Abadi" w:cs="Times New Roman"/>
          <w:i/>
          <w:iCs/>
          <w:lang w:val="en-US"/>
        </w:rPr>
        <w:t>Dirección</w:t>
      </w:r>
      <w:proofErr w:type="spellEnd"/>
      <w:r w:rsidRPr="00486D02">
        <w:rPr>
          <w:rFonts w:ascii="Abadi" w:eastAsia="MinionPro-Regular" w:hAnsi="Abadi" w:cs="Times New Roman"/>
          <w:i/>
          <w:iCs/>
          <w:lang w:val="en-US"/>
        </w:rPr>
        <w:t xml:space="preserve"> de </w:t>
      </w:r>
      <w:proofErr w:type="spellStart"/>
      <w:r w:rsidRPr="00486D02">
        <w:rPr>
          <w:rFonts w:ascii="Abadi" w:eastAsia="MinionPro-Regular" w:hAnsi="Abadi" w:cs="Times New Roman"/>
          <w:i/>
          <w:iCs/>
          <w:lang w:val="en-US"/>
        </w:rPr>
        <w:t>Estadísticas</w:t>
      </w:r>
      <w:proofErr w:type="spellEnd"/>
      <w:r w:rsidRPr="00486D02">
        <w:rPr>
          <w:rFonts w:ascii="Abadi" w:eastAsia="MinionPro-Regular" w:hAnsi="Abadi" w:cs="Times New Roman"/>
          <w:i/>
          <w:iCs/>
          <w:lang w:val="en-US"/>
        </w:rPr>
        <w:t xml:space="preserve"> </w:t>
      </w:r>
      <w:proofErr w:type="spellStart"/>
      <w:r w:rsidRPr="00486D02">
        <w:rPr>
          <w:rFonts w:ascii="Abadi" w:eastAsia="MinionPro-Regular" w:hAnsi="Abadi" w:cs="Times New Roman"/>
          <w:i/>
          <w:iCs/>
          <w:lang w:val="en-US"/>
        </w:rPr>
        <w:t>Sectoriales</w:t>
      </w:r>
      <w:proofErr w:type="spellEnd"/>
      <w:r w:rsidRPr="00486D02">
        <w:rPr>
          <w:rFonts w:ascii="Abadi" w:eastAsia="MinionPro-Regular" w:hAnsi="Abadi" w:cs="Times New Roman"/>
          <w:lang w:val="en-US"/>
        </w:rPr>
        <w:t xml:space="preserve">. </w:t>
      </w:r>
    </w:p>
    <w:p w14:paraId="1CC4B7E9" w14:textId="77777777" w:rsidR="002469CC" w:rsidRPr="00486D02" w:rsidRDefault="002469CC" w:rsidP="00486D02">
      <w:pPr>
        <w:spacing w:after="0" w:line="240" w:lineRule="auto"/>
        <w:rPr>
          <w:rFonts w:ascii="Abadi" w:hAnsi="Abadi" w:cs="Times New Roman"/>
          <w:color w:val="333333"/>
          <w:shd w:val="clear" w:color="auto" w:fill="FFFFFF"/>
          <w:lang w:val="es-AR"/>
        </w:rPr>
      </w:pPr>
      <w:r w:rsidRPr="00486D02">
        <w:rPr>
          <w:rFonts w:ascii="Abadi" w:hAnsi="Abadi" w:cs="Times New Roman"/>
          <w:color w:val="333333"/>
          <w:shd w:val="clear" w:color="auto" w:fill="FFFFFF"/>
          <w:lang w:val="en-US"/>
        </w:rPr>
        <w:t xml:space="preserve">Kay, J.B. (2020) </w:t>
      </w:r>
      <w:r w:rsidRPr="00486D02">
        <w:rPr>
          <w:rFonts w:ascii="Abadi" w:hAnsi="Abadi" w:cs="Times New Roman"/>
          <w:i/>
          <w:iCs/>
          <w:color w:val="333333"/>
          <w:shd w:val="clear" w:color="auto" w:fill="FFFFFF"/>
          <w:lang w:val="en-US"/>
        </w:rPr>
        <w:t xml:space="preserve">Gender, </w:t>
      </w:r>
      <w:proofErr w:type="gramStart"/>
      <w:r w:rsidRPr="00486D02">
        <w:rPr>
          <w:rFonts w:ascii="Abadi" w:hAnsi="Abadi" w:cs="Times New Roman"/>
          <w:i/>
          <w:iCs/>
          <w:color w:val="333333"/>
          <w:shd w:val="clear" w:color="auto" w:fill="FFFFFF"/>
          <w:lang w:val="en-US"/>
        </w:rPr>
        <w:t>media</w:t>
      </w:r>
      <w:proofErr w:type="gramEnd"/>
      <w:r w:rsidRPr="00486D02">
        <w:rPr>
          <w:rFonts w:ascii="Abadi" w:hAnsi="Abadi" w:cs="Times New Roman"/>
          <w:i/>
          <w:iCs/>
          <w:color w:val="333333"/>
          <w:shd w:val="clear" w:color="auto" w:fill="FFFFFF"/>
          <w:lang w:val="en-US"/>
        </w:rPr>
        <w:t xml:space="preserve"> and voice</w:t>
      </w:r>
      <w:r w:rsidRPr="00486D02">
        <w:rPr>
          <w:rFonts w:ascii="Abadi" w:hAnsi="Abadi" w:cs="Times New Roman"/>
          <w:color w:val="333333"/>
          <w:shd w:val="clear" w:color="auto" w:fill="FFFFFF"/>
          <w:lang w:val="en-US"/>
        </w:rPr>
        <w:t xml:space="preserve">. </w:t>
      </w:r>
      <w:proofErr w:type="spellStart"/>
      <w:r w:rsidRPr="00486D02">
        <w:rPr>
          <w:rFonts w:ascii="Abadi" w:hAnsi="Abadi" w:cs="Times New Roman"/>
          <w:color w:val="333333"/>
          <w:shd w:val="clear" w:color="auto" w:fill="FFFFFF"/>
          <w:lang w:val="es-AR"/>
        </w:rPr>
        <w:t>Palgrave</w:t>
      </w:r>
      <w:proofErr w:type="spellEnd"/>
      <w:r w:rsidRPr="00486D02">
        <w:rPr>
          <w:rFonts w:ascii="Abadi" w:hAnsi="Abadi" w:cs="Times New Roman"/>
          <w:color w:val="333333"/>
          <w:shd w:val="clear" w:color="auto" w:fill="FFFFFF"/>
          <w:lang w:val="es-AR"/>
        </w:rPr>
        <w:t xml:space="preserve"> </w:t>
      </w:r>
      <w:proofErr w:type="spellStart"/>
      <w:r w:rsidRPr="00486D02">
        <w:rPr>
          <w:rFonts w:ascii="Abadi" w:hAnsi="Abadi" w:cs="Times New Roman"/>
          <w:color w:val="333333"/>
          <w:shd w:val="clear" w:color="auto" w:fill="FFFFFF"/>
          <w:lang w:val="es-AR"/>
        </w:rPr>
        <w:t>Mcmillan</w:t>
      </w:r>
      <w:proofErr w:type="spellEnd"/>
      <w:r w:rsidRPr="00486D02">
        <w:rPr>
          <w:rFonts w:ascii="Abadi" w:hAnsi="Abadi" w:cs="Times New Roman"/>
          <w:color w:val="333333"/>
          <w:shd w:val="clear" w:color="auto" w:fill="FFFFFF"/>
          <w:lang w:val="es-AR"/>
        </w:rPr>
        <w:t>.</w:t>
      </w:r>
    </w:p>
    <w:p w14:paraId="657DFE0E" w14:textId="77777777" w:rsidR="002469CC" w:rsidRPr="00486D02" w:rsidRDefault="002469CC" w:rsidP="00486D02">
      <w:pPr>
        <w:spacing w:after="0" w:line="240" w:lineRule="auto"/>
        <w:rPr>
          <w:rFonts w:ascii="Abadi" w:hAnsi="Abadi" w:cs="Times New Roman"/>
          <w:color w:val="333333"/>
          <w:shd w:val="clear" w:color="auto" w:fill="FFFFFF"/>
          <w:lang w:val="en-US"/>
        </w:rPr>
      </w:pPr>
      <w:proofErr w:type="spellStart"/>
      <w:r w:rsidRPr="00486D02">
        <w:rPr>
          <w:rFonts w:ascii="Abadi" w:hAnsi="Abadi" w:cs="Times New Roman"/>
          <w:color w:val="333333"/>
          <w:shd w:val="clear" w:color="auto" w:fill="FFFFFF"/>
          <w:lang w:val="en-US"/>
        </w:rPr>
        <w:t>Mansbridge</w:t>
      </w:r>
      <w:proofErr w:type="spellEnd"/>
      <w:r w:rsidRPr="00486D02">
        <w:rPr>
          <w:rFonts w:ascii="Abadi" w:hAnsi="Abadi" w:cs="Times New Roman"/>
          <w:color w:val="333333"/>
          <w:shd w:val="clear" w:color="auto" w:fill="FFFFFF"/>
          <w:lang w:val="en-US"/>
        </w:rPr>
        <w:t xml:space="preserve">, J. &amp; </w:t>
      </w:r>
      <w:proofErr w:type="spellStart"/>
      <w:r w:rsidRPr="00486D02">
        <w:rPr>
          <w:rFonts w:ascii="Abadi" w:hAnsi="Abadi" w:cs="Times New Roman"/>
          <w:color w:val="333333"/>
          <w:shd w:val="clear" w:color="auto" w:fill="FFFFFF"/>
          <w:lang w:val="en-US"/>
        </w:rPr>
        <w:t>Flaster</w:t>
      </w:r>
      <w:proofErr w:type="spellEnd"/>
      <w:r w:rsidRPr="00486D02">
        <w:rPr>
          <w:rFonts w:ascii="Abadi" w:hAnsi="Abadi" w:cs="Times New Roman"/>
          <w:color w:val="333333"/>
          <w:shd w:val="clear" w:color="auto" w:fill="FFFFFF"/>
          <w:lang w:val="en-US"/>
        </w:rPr>
        <w:t xml:space="preserve">, K. (2007) “The cultural politics of everyday discourse: the case of “male chauvinist”. </w:t>
      </w:r>
      <w:r w:rsidRPr="00486D02">
        <w:rPr>
          <w:rFonts w:ascii="Abadi" w:hAnsi="Abadi" w:cs="Times New Roman"/>
          <w:i/>
          <w:iCs/>
          <w:color w:val="333333"/>
          <w:shd w:val="clear" w:color="auto" w:fill="FFFFFF"/>
          <w:lang w:val="en-US"/>
        </w:rPr>
        <w:t>Critical Socio</w:t>
      </w:r>
      <w:r w:rsidRPr="00486D02">
        <w:rPr>
          <w:rFonts w:ascii="Abadi" w:hAnsi="Abadi" w:cs="Times New Roman"/>
          <w:color w:val="333333"/>
          <w:shd w:val="clear" w:color="auto" w:fill="FFFFFF"/>
          <w:lang w:val="en-US"/>
        </w:rPr>
        <w:t>logy 33, 627-660.</w:t>
      </w:r>
    </w:p>
    <w:p w14:paraId="62357D24" w14:textId="77777777" w:rsidR="002469CC" w:rsidRPr="00486D02" w:rsidRDefault="002469CC" w:rsidP="00486D02">
      <w:pPr>
        <w:autoSpaceDE w:val="0"/>
        <w:autoSpaceDN w:val="0"/>
        <w:adjustRightInd w:val="0"/>
        <w:spacing w:after="0" w:line="240" w:lineRule="auto"/>
        <w:rPr>
          <w:rFonts w:ascii="Abadi" w:hAnsi="Abadi" w:cs="Times New Roman"/>
          <w:color w:val="131413"/>
          <w:lang w:val="en-US"/>
        </w:rPr>
      </w:pPr>
      <w:r w:rsidRPr="00486D02">
        <w:rPr>
          <w:rFonts w:ascii="Abadi" w:hAnsi="Abadi" w:cs="Times New Roman"/>
          <w:color w:val="333333"/>
          <w:shd w:val="clear" w:color="auto" w:fill="FFFFFF"/>
          <w:lang w:val="en-US"/>
        </w:rPr>
        <w:t>Roy, S. (2016) “</w:t>
      </w:r>
      <w:r w:rsidRPr="00486D02">
        <w:rPr>
          <w:rFonts w:ascii="Abadi" w:hAnsi="Abadi" w:cs="Times New Roman"/>
          <w:color w:val="131413"/>
          <w:lang w:val="en-US"/>
        </w:rPr>
        <w:t>Women’s movements in the Global South: Towards</w:t>
      </w:r>
    </w:p>
    <w:p w14:paraId="390EBED9" w14:textId="77777777" w:rsidR="002469CC" w:rsidRPr="00486D02" w:rsidRDefault="002469CC" w:rsidP="00486D02">
      <w:pPr>
        <w:spacing w:after="0" w:line="240" w:lineRule="auto"/>
        <w:rPr>
          <w:rFonts w:ascii="Abadi" w:hAnsi="Abadi" w:cs="Times New Roman"/>
          <w:color w:val="333333"/>
          <w:shd w:val="clear" w:color="auto" w:fill="FFFFFF"/>
          <w:lang w:val="en-US"/>
        </w:rPr>
      </w:pPr>
      <w:r w:rsidRPr="00486D02">
        <w:rPr>
          <w:rFonts w:ascii="Abadi" w:hAnsi="Abadi" w:cs="Times New Roman"/>
          <w:color w:val="131413"/>
          <w:lang w:val="en-US"/>
        </w:rPr>
        <w:t xml:space="preserve">a scalar analysis”. </w:t>
      </w:r>
      <w:r w:rsidRPr="00486D02">
        <w:rPr>
          <w:rFonts w:ascii="Abadi" w:hAnsi="Abadi" w:cs="Times New Roman"/>
          <w:i/>
          <w:iCs/>
          <w:color w:val="131413"/>
          <w:lang w:val="en-US"/>
        </w:rPr>
        <w:t>International Journal of Politics, Culture, and Society</w:t>
      </w:r>
      <w:r w:rsidRPr="00486D02">
        <w:rPr>
          <w:rFonts w:ascii="Abadi" w:hAnsi="Abadi" w:cs="Times New Roman"/>
          <w:color w:val="131413"/>
          <w:lang w:val="en-US"/>
        </w:rPr>
        <w:t xml:space="preserve"> 29: 289–306.</w:t>
      </w:r>
    </w:p>
    <w:p w14:paraId="23CE75EE" w14:textId="77777777" w:rsidR="002469CC" w:rsidRPr="00486D02" w:rsidRDefault="002469CC" w:rsidP="00486D02">
      <w:pPr>
        <w:spacing w:after="0" w:line="240" w:lineRule="auto"/>
        <w:rPr>
          <w:rFonts w:ascii="Abadi" w:hAnsi="Abadi" w:cs="Times New Roman"/>
          <w:color w:val="333333"/>
          <w:shd w:val="clear" w:color="auto" w:fill="FFFFFF"/>
        </w:rPr>
      </w:pPr>
      <w:r w:rsidRPr="00486D02">
        <w:rPr>
          <w:rFonts w:ascii="Abadi" w:hAnsi="Abadi" w:cs="Times New Roman"/>
          <w:color w:val="333333"/>
          <w:shd w:val="clear" w:color="auto" w:fill="FFFFFF"/>
          <w:lang w:val="en-US"/>
        </w:rPr>
        <w:t>Vivienne S. (2016). </w:t>
      </w:r>
      <w:r w:rsidRPr="00486D02">
        <w:rPr>
          <w:rStyle w:val="Emphasis"/>
          <w:rFonts w:ascii="Abadi" w:hAnsi="Abadi" w:cs="Times New Roman"/>
          <w:color w:val="333333"/>
          <w:shd w:val="clear" w:color="auto" w:fill="FFFFFF"/>
          <w:lang w:val="en-US"/>
        </w:rPr>
        <w:t>Digital identity and everyday activism: Sharing private stories with networked publics</w:t>
      </w:r>
      <w:r w:rsidRPr="00486D02">
        <w:rPr>
          <w:rFonts w:ascii="Abadi" w:hAnsi="Abadi" w:cs="Times New Roman"/>
          <w:color w:val="333333"/>
          <w:shd w:val="clear" w:color="auto" w:fill="FFFFFF"/>
          <w:lang w:val="en-US"/>
        </w:rPr>
        <w:t xml:space="preserve">. </w:t>
      </w:r>
      <w:r w:rsidRPr="00486D02">
        <w:rPr>
          <w:rFonts w:ascii="Abadi" w:hAnsi="Abadi" w:cs="Times New Roman"/>
          <w:color w:val="333333"/>
          <w:shd w:val="clear" w:color="auto" w:fill="FFFFFF"/>
        </w:rPr>
        <w:t>Springer.</w:t>
      </w:r>
    </w:p>
    <w:p w14:paraId="428EF93D" w14:textId="77777777" w:rsidR="002469CC" w:rsidRPr="00F270EA" w:rsidRDefault="002469CC" w:rsidP="00486D02">
      <w:pPr>
        <w:spacing w:after="0" w:line="240" w:lineRule="auto"/>
        <w:rPr>
          <w:rFonts w:cs="Times New Roman"/>
          <w:color w:val="333333"/>
          <w:sz w:val="24"/>
          <w:szCs w:val="24"/>
          <w:shd w:val="clear" w:color="auto" w:fill="FFFFFF"/>
        </w:rPr>
      </w:pPr>
    </w:p>
    <w:p w14:paraId="222B95CF" w14:textId="77777777" w:rsidR="00105D54" w:rsidRPr="000645E6" w:rsidRDefault="00105D54" w:rsidP="00486D02">
      <w:pPr>
        <w:spacing w:after="0" w:line="240" w:lineRule="auto"/>
      </w:pPr>
    </w:p>
    <w:sectPr w:rsidR="00105D54" w:rsidRPr="000645E6" w:rsidSect="00486D02">
      <w:headerReference w:type="even" r:id="rId8"/>
      <w:headerReference w:type="default" r:id="rId9"/>
      <w:footerReference w:type="even" r:id="rId10"/>
      <w:footerReference w:type="default" r:id="rId11"/>
      <w:headerReference w:type="first" r:id="rId12"/>
      <w:footerReference w:type="first" r:id="rId13"/>
      <w:footnotePr>
        <w:numFmt w:val="chicago"/>
      </w:footnotePr>
      <w:pgSz w:w="11906" w:h="16838"/>
      <w:pgMar w:top="1134" w:right="1134" w:bottom="1134" w:left="113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05BEDD" w14:textId="77777777" w:rsidR="00DE44A0" w:rsidRDefault="00DE44A0" w:rsidP="005905CE">
      <w:pPr>
        <w:spacing w:after="0" w:line="240" w:lineRule="auto"/>
      </w:pPr>
      <w:r>
        <w:separator/>
      </w:r>
    </w:p>
  </w:endnote>
  <w:endnote w:type="continuationSeparator" w:id="0">
    <w:p w14:paraId="7B344E16" w14:textId="77777777" w:rsidR="00DE44A0" w:rsidRDefault="00DE44A0" w:rsidP="00590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calaOT">
    <w:panose1 w:val="02010504040101020102"/>
    <w:charset w:val="00"/>
    <w:family w:val="modern"/>
    <w:notTrueType/>
    <w:pitch w:val="variable"/>
    <w:sig w:usb0="800000EF" w:usb1="5000E05B"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Times New Roman"/>
    <w:panose1 w:val="00000000000000000000"/>
    <w:charset w:val="00"/>
    <w:family w:val="roman"/>
    <w:notTrueType/>
    <w:pitch w:val="default"/>
  </w:font>
  <w:font w:name="Abadi">
    <w:altName w:val="Abadi"/>
    <w:charset w:val="00"/>
    <w:family w:val="swiss"/>
    <w:pitch w:val="variable"/>
    <w:sig w:usb0="80000003" w:usb1="00000000" w:usb2="00000000" w:usb3="00000000" w:csb0="00000001" w:csb1="00000000"/>
  </w:font>
  <w:font w:name="BentonSans Medium">
    <w:panose1 w:val="02000603000000020004"/>
    <w:charset w:val="00"/>
    <w:family w:val="modern"/>
    <w:notTrueType/>
    <w:pitch w:val="variable"/>
    <w:sig w:usb0="800000AF" w:usb1="5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737AF" w14:textId="77777777" w:rsidR="001E5C5C" w:rsidRDefault="001E5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1F13" w14:textId="77777777" w:rsidR="00945E0F" w:rsidRPr="00A63524" w:rsidRDefault="00945E0F" w:rsidP="008E2ECC">
    <w:pPr>
      <w:tabs>
        <w:tab w:val="left" w:pos="-284"/>
        <w:tab w:val="left" w:pos="6521"/>
      </w:tabs>
      <w:spacing w:after="120" w:line="240" w:lineRule="exact"/>
      <w:ind w:right="-341"/>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D2047" w14:textId="77777777" w:rsidR="001E5C5C" w:rsidRDefault="001E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18190" w14:textId="77777777" w:rsidR="00DE44A0" w:rsidRDefault="00DE44A0" w:rsidP="005905CE">
      <w:pPr>
        <w:spacing w:after="0" w:line="240" w:lineRule="auto"/>
      </w:pPr>
      <w:r>
        <w:separator/>
      </w:r>
    </w:p>
  </w:footnote>
  <w:footnote w:type="continuationSeparator" w:id="0">
    <w:p w14:paraId="654E07FD" w14:textId="77777777" w:rsidR="00DE44A0" w:rsidRDefault="00DE44A0" w:rsidP="005905CE">
      <w:pPr>
        <w:spacing w:after="0" w:line="240" w:lineRule="auto"/>
      </w:pPr>
      <w:r>
        <w:continuationSeparator/>
      </w:r>
    </w:p>
  </w:footnote>
  <w:footnote w:id="1">
    <w:p w14:paraId="58B0879D" w14:textId="0165DDD0" w:rsidR="00076579" w:rsidRPr="00076579" w:rsidRDefault="00076579" w:rsidP="00076579">
      <w:pPr>
        <w:pStyle w:val="FootnoteText"/>
        <w:rPr>
          <w:rFonts w:ascii="Arial" w:hAnsi="Arial" w:cs="Arial"/>
        </w:rPr>
      </w:pPr>
      <w:r w:rsidRPr="00076579">
        <w:rPr>
          <w:rStyle w:val="FootnoteReference"/>
          <w:rFonts w:ascii="Arial" w:hAnsi="Arial" w:cs="Arial"/>
        </w:rPr>
        <w:footnoteRef/>
      </w:r>
      <w:r w:rsidRPr="00076579">
        <w:rPr>
          <w:rFonts w:ascii="Arial" w:hAnsi="Arial" w:cs="Arial"/>
        </w:rPr>
        <w:t xml:space="preserve"> </w:t>
      </w:r>
      <w:r w:rsidRPr="00076579">
        <w:rPr>
          <w:rFonts w:ascii="Arial" w:hAnsi="Arial" w:cs="Arial"/>
          <w:lang w:val="en-US"/>
        </w:rPr>
        <w:t xml:space="preserve">This </w:t>
      </w:r>
      <w:r w:rsidRPr="00076579">
        <w:rPr>
          <w:rFonts w:ascii="Arial" w:hAnsi="Arial" w:cs="Arial"/>
          <w:lang w:val="en-US"/>
        </w:rPr>
        <w:t xml:space="preserve">research seminar is presented as part of an ongoing </w:t>
      </w:r>
      <w:r w:rsidRPr="00076579">
        <w:rPr>
          <w:rFonts w:ascii="Arial" w:hAnsi="Arial" w:cs="Arial"/>
          <w:lang w:val="en-US"/>
        </w:rPr>
        <w:t xml:space="preserve">project </w:t>
      </w:r>
      <w:r w:rsidRPr="00076579">
        <w:rPr>
          <w:rFonts w:ascii="Arial" w:hAnsi="Arial" w:cs="Arial"/>
          <w:lang w:val="en-US"/>
        </w:rPr>
        <w:t xml:space="preserve">that </w:t>
      </w:r>
      <w:r w:rsidRPr="00076579">
        <w:rPr>
          <w:rFonts w:ascii="Arial" w:hAnsi="Arial" w:cs="Arial"/>
          <w:lang w:val="en-US"/>
        </w:rPr>
        <w:t xml:space="preserve">has received funding from the European Union’s Horizon 2020 research and innovation </w:t>
      </w:r>
      <w:proofErr w:type="spellStart"/>
      <w:r w:rsidRPr="00076579">
        <w:rPr>
          <w:rFonts w:ascii="Arial" w:hAnsi="Arial" w:cs="Arial"/>
          <w:lang w:val="en-US"/>
        </w:rPr>
        <w:t>programme</w:t>
      </w:r>
      <w:proofErr w:type="spellEnd"/>
      <w:r w:rsidRPr="00076579">
        <w:rPr>
          <w:rFonts w:ascii="Arial" w:hAnsi="Arial" w:cs="Arial"/>
          <w:lang w:val="en-US"/>
        </w:rPr>
        <w:t xml:space="preserve"> under the Marie </w:t>
      </w:r>
      <w:proofErr w:type="spellStart"/>
      <w:r w:rsidRPr="00076579">
        <w:rPr>
          <w:rFonts w:ascii="Arial" w:hAnsi="Arial" w:cs="Arial"/>
          <w:lang w:val="en-US"/>
        </w:rPr>
        <w:t>Sklodowska</w:t>
      </w:r>
      <w:proofErr w:type="spellEnd"/>
      <w:r w:rsidRPr="00076579">
        <w:rPr>
          <w:rFonts w:ascii="Arial" w:hAnsi="Arial" w:cs="Arial"/>
          <w:lang w:val="en-US"/>
        </w:rPr>
        <w:t>-Curie grant agreement No 897318</w:t>
      </w:r>
      <w:r w:rsidRPr="00076579">
        <w:rPr>
          <w:rFonts w:ascii="Arial" w:hAnsi="Arial" w:cs="Arial"/>
          <w:lang w:val="en-US"/>
        </w:rPr>
        <w:t>.</w:t>
      </w:r>
    </w:p>
    <w:p w14:paraId="122E2CD2" w14:textId="074F7FE2" w:rsidR="00076579" w:rsidRPr="00076579" w:rsidRDefault="00076579">
      <w:pPr>
        <w:pStyle w:val="FootnoteText"/>
        <w:rPr>
          <w:lang w:val="es-AR"/>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EEFC7" w14:textId="77777777" w:rsidR="001E5C5C" w:rsidRDefault="001E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93487" w14:textId="77777777" w:rsidR="001E5C5C" w:rsidRDefault="001E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30BD" w14:textId="77777777" w:rsidR="001E5C5C" w:rsidRDefault="001E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A52959"/>
    <w:multiLevelType w:val="hybridMultilevel"/>
    <w:tmpl w:val="E314108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70007025"/>
    <w:multiLevelType w:val="hybridMultilevel"/>
    <w:tmpl w:val="B3EAB48A"/>
    <w:lvl w:ilvl="0" w:tplc="C068CFC4">
      <w:start w:val="1"/>
      <w:numFmt w:val="decimal"/>
      <w:pStyle w:val="ListParagraph"/>
      <w:lvlText w:val="%1."/>
      <w:lvlJc w:val="left"/>
      <w:pPr>
        <w:ind w:left="2231" w:hanging="360"/>
      </w:pPr>
      <w:rPr>
        <w:rFonts w:hint="default"/>
      </w:rPr>
    </w:lvl>
    <w:lvl w:ilvl="1" w:tplc="041D0019" w:tentative="1">
      <w:start w:val="1"/>
      <w:numFmt w:val="lowerLetter"/>
      <w:lvlText w:val="%2."/>
      <w:lvlJc w:val="left"/>
      <w:pPr>
        <w:ind w:left="2951" w:hanging="360"/>
      </w:pPr>
    </w:lvl>
    <w:lvl w:ilvl="2" w:tplc="041D001B" w:tentative="1">
      <w:start w:val="1"/>
      <w:numFmt w:val="lowerRoman"/>
      <w:lvlText w:val="%3."/>
      <w:lvlJc w:val="right"/>
      <w:pPr>
        <w:ind w:left="3671" w:hanging="180"/>
      </w:pPr>
    </w:lvl>
    <w:lvl w:ilvl="3" w:tplc="041D000F" w:tentative="1">
      <w:start w:val="1"/>
      <w:numFmt w:val="decimal"/>
      <w:lvlText w:val="%4."/>
      <w:lvlJc w:val="left"/>
      <w:pPr>
        <w:ind w:left="4391" w:hanging="360"/>
      </w:pPr>
    </w:lvl>
    <w:lvl w:ilvl="4" w:tplc="041D0019" w:tentative="1">
      <w:start w:val="1"/>
      <w:numFmt w:val="lowerLetter"/>
      <w:lvlText w:val="%5."/>
      <w:lvlJc w:val="left"/>
      <w:pPr>
        <w:ind w:left="5111" w:hanging="360"/>
      </w:pPr>
    </w:lvl>
    <w:lvl w:ilvl="5" w:tplc="041D001B" w:tentative="1">
      <w:start w:val="1"/>
      <w:numFmt w:val="lowerRoman"/>
      <w:lvlText w:val="%6."/>
      <w:lvlJc w:val="right"/>
      <w:pPr>
        <w:ind w:left="5831" w:hanging="180"/>
      </w:pPr>
    </w:lvl>
    <w:lvl w:ilvl="6" w:tplc="041D000F" w:tentative="1">
      <w:start w:val="1"/>
      <w:numFmt w:val="decimal"/>
      <w:lvlText w:val="%7."/>
      <w:lvlJc w:val="left"/>
      <w:pPr>
        <w:ind w:left="6551" w:hanging="360"/>
      </w:pPr>
    </w:lvl>
    <w:lvl w:ilvl="7" w:tplc="041D0019" w:tentative="1">
      <w:start w:val="1"/>
      <w:numFmt w:val="lowerLetter"/>
      <w:lvlText w:val="%8."/>
      <w:lvlJc w:val="left"/>
      <w:pPr>
        <w:ind w:left="7271" w:hanging="360"/>
      </w:pPr>
    </w:lvl>
    <w:lvl w:ilvl="8" w:tplc="041D001B" w:tentative="1">
      <w:start w:val="1"/>
      <w:numFmt w:val="lowerRoman"/>
      <w:lvlText w:val="%9."/>
      <w:lvlJc w:val="right"/>
      <w:pPr>
        <w:ind w:left="7991" w:hanging="180"/>
      </w:pPr>
    </w:lvl>
  </w:abstractNum>
  <w:abstractNum w:abstractNumId="2" w15:restartNumberingAfterBreak="0">
    <w:nsid w:val="79AC7BCF"/>
    <w:multiLevelType w:val="hybridMultilevel"/>
    <w:tmpl w:val="A462B05C"/>
    <w:lvl w:ilvl="0" w:tplc="0D00F67C">
      <w:start w:val="1"/>
      <w:numFmt w:val="decimal"/>
      <w:suff w:val="nothing"/>
      <w:lvlText w:val="%1."/>
      <w:lvlJc w:val="left"/>
      <w:pPr>
        <w:ind w:left="0" w:firstLine="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1184128487">
    <w:abstractNumId w:val="0"/>
  </w:num>
  <w:num w:numId="2" w16cid:durableId="1577593849">
    <w:abstractNumId w:val="2"/>
  </w:num>
  <w:num w:numId="3" w16cid:durableId="4391060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EB0"/>
    <w:rsid w:val="00000E98"/>
    <w:rsid w:val="000206CB"/>
    <w:rsid w:val="000645E6"/>
    <w:rsid w:val="00076579"/>
    <w:rsid w:val="000B085A"/>
    <w:rsid w:val="000B1F4D"/>
    <w:rsid w:val="00105D54"/>
    <w:rsid w:val="00112FD7"/>
    <w:rsid w:val="00145A37"/>
    <w:rsid w:val="001E5C5C"/>
    <w:rsid w:val="002045BF"/>
    <w:rsid w:val="00217CAF"/>
    <w:rsid w:val="002469CC"/>
    <w:rsid w:val="0029575A"/>
    <w:rsid w:val="00363C8E"/>
    <w:rsid w:val="003B2055"/>
    <w:rsid w:val="003B22A0"/>
    <w:rsid w:val="003C066F"/>
    <w:rsid w:val="00420A63"/>
    <w:rsid w:val="00441EB0"/>
    <w:rsid w:val="00447876"/>
    <w:rsid w:val="00475976"/>
    <w:rsid w:val="00486D02"/>
    <w:rsid w:val="004B1691"/>
    <w:rsid w:val="004C4FBB"/>
    <w:rsid w:val="00575499"/>
    <w:rsid w:val="005905CE"/>
    <w:rsid w:val="00594AF5"/>
    <w:rsid w:val="005E1905"/>
    <w:rsid w:val="006078EB"/>
    <w:rsid w:val="006B7935"/>
    <w:rsid w:val="006C1F85"/>
    <w:rsid w:val="00781EC1"/>
    <w:rsid w:val="00856A9C"/>
    <w:rsid w:val="008A5966"/>
    <w:rsid w:val="008E2ECC"/>
    <w:rsid w:val="00900CD4"/>
    <w:rsid w:val="00926D53"/>
    <w:rsid w:val="00945E0F"/>
    <w:rsid w:val="009F74BD"/>
    <w:rsid w:val="00A037DB"/>
    <w:rsid w:val="00A10A79"/>
    <w:rsid w:val="00A4043F"/>
    <w:rsid w:val="00A50FA7"/>
    <w:rsid w:val="00A563FC"/>
    <w:rsid w:val="00A5777E"/>
    <w:rsid w:val="00A63524"/>
    <w:rsid w:val="00A94CE1"/>
    <w:rsid w:val="00A95457"/>
    <w:rsid w:val="00AC28B9"/>
    <w:rsid w:val="00AE1E56"/>
    <w:rsid w:val="00B23DED"/>
    <w:rsid w:val="00B6222D"/>
    <w:rsid w:val="00BD57AD"/>
    <w:rsid w:val="00C4552B"/>
    <w:rsid w:val="00C803B0"/>
    <w:rsid w:val="00C81594"/>
    <w:rsid w:val="00D04826"/>
    <w:rsid w:val="00DC456D"/>
    <w:rsid w:val="00DE44A0"/>
    <w:rsid w:val="00E47A50"/>
    <w:rsid w:val="00F44E8D"/>
    <w:rsid w:val="00FA172E"/>
    <w:rsid w:val="00FA56EF"/>
    <w:rsid w:val="00FD38F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CA3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9CC"/>
    <w:rPr>
      <w:rFonts w:ascii="Times New Roman" w:hAnsi="Times New Roman"/>
    </w:rPr>
  </w:style>
  <w:style w:type="paragraph" w:styleId="Heading1">
    <w:name w:val="heading 1"/>
    <w:basedOn w:val="Normal"/>
    <w:next w:val="BodyText"/>
    <w:link w:val="Heading1Char"/>
    <w:uiPriority w:val="9"/>
    <w:qFormat/>
    <w:rsid w:val="000645E6"/>
    <w:pPr>
      <w:spacing w:before="100" w:beforeAutospacing="1" w:after="100" w:afterAutospacing="1" w:line="240" w:lineRule="auto"/>
      <w:ind w:right="1871"/>
      <w:outlineLvl w:val="0"/>
    </w:pPr>
    <w:rPr>
      <w:rFonts w:ascii="Arial" w:hAnsi="Arial"/>
      <w:b/>
    </w:rPr>
  </w:style>
  <w:style w:type="paragraph" w:styleId="Heading2">
    <w:name w:val="heading 2"/>
    <w:basedOn w:val="Normal"/>
    <w:next w:val="BodyText"/>
    <w:link w:val="Heading2Char"/>
    <w:uiPriority w:val="9"/>
    <w:unhideWhenUsed/>
    <w:qFormat/>
    <w:rsid w:val="000645E6"/>
    <w:pPr>
      <w:spacing w:before="100" w:beforeAutospacing="1" w:after="100" w:afterAutospacing="1" w:line="260" w:lineRule="exact"/>
      <w:ind w:right="1871"/>
      <w:outlineLvl w:val="1"/>
    </w:pPr>
    <w:rPr>
      <w:rFonts w:ascii="Arial" w:hAnsi="Arial"/>
      <w:b/>
      <w:sz w:val="20"/>
      <w:szCs w:val="20"/>
    </w:rPr>
  </w:style>
  <w:style w:type="paragraph" w:styleId="Heading3">
    <w:name w:val="heading 3"/>
    <w:basedOn w:val="Normal"/>
    <w:next w:val="Normal"/>
    <w:link w:val="Heading3Char"/>
    <w:uiPriority w:val="9"/>
    <w:semiHidden/>
    <w:unhideWhenUsed/>
    <w:rsid w:val="000645E6"/>
    <w:pPr>
      <w:keepNext/>
      <w:keepLines/>
      <w:spacing w:before="200" w:after="0"/>
      <w:outlineLvl w:val="2"/>
    </w:pPr>
    <w:rPr>
      <w:rFonts w:ascii="Arial" w:eastAsiaTheme="majorEastAsia" w:hAnsi="Arial" w:cstheme="majorBidi"/>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5CE"/>
    <w:pPr>
      <w:tabs>
        <w:tab w:val="center" w:pos="4536"/>
        <w:tab w:val="right" w:pos="9072"/>
      </w:tabs>
      <w:spacing w:after="0" w:line="240" w:lineRule="auto"/>
    </w:pPr>
  </w:style>
  <w:style w:type="character" w:customStyle="1" w:styleId="HeaderChar">
    <w:name w:val="Header Char"/>
    <w:basedOn w:val="DefaultParagraphFont"/>
    <w:link w:val="Header"/>
    <w:uiPriority w:val="99"/>
    <w:rsid w:val="005905CE"/>
  </w:style>
  <w:style w:type="paragraph" w:styleId="Footer">
    <w:name w:val="footer"/>
    <w:basedOn w:val="Normal"/>
    <w:link w:val="FooterChar"/>
    <w:uiPriority w:val="99"/>
    <w:unhideWhenUsed/>
    <w:rsid w:val="005905CE"/>
    <w:pPr>
      <w:tabs>
        <w:tab w:val="center" w:pos="4536"/>
        <w:tab w:val="right" w:pos="9072"/>
      </w:tabs>
      <w:spacing w:after="0" w:line="240" w:lineRule="auto"/>
    </w:pPr>
  </w:style>
  <w:style w:type="character" w:customStyle="1" w:styleId="FooterChar">
    <w:name w:val="Footer Char"/>
    <w:basedOn w:val="DefaultParagraphFont"/>
    <w:link w:val="Footer"/>
    <w:uiPriority w:val="99"/>
    <w:rsid w:val="005905CE"/>
  </w:style>
  <w:style w:type="paragraph" w:styleId="ListParagraph">
    <w:name w:val="List Paragraph"/>
    <w:basedOn w:val="Normal"/>
    <w:uiPriority w:val="34"/>
    <w:qFormat/>
    <w:rsid w:val="000645E6"/>
    <w:pPr>
      <w:numPr>
        <w:numId w:val="3"/>
      </w:numPr>
      <w:spacing w:before="100" w:beforeAutospacing="1" w:after="100" w:afterAutospacing="1" w:line="260" w:lineRule="exact"/>
      <w:ind w:left="360"/>
      <w:contextualSpacing/>
    </w:pPr>
    <w:rPr>
      <w:szCs w:val="20"/>
    </w:rPr>
  </w:style>
  <w:style w:type="character" w:styleId="Hyperlink">
    <w:name w:val="Hyperlink"/>
    <w:basedOn w:val="DefaultParagraphFont"/>
    <w:uiPriority w:val="99"/>
    <w:unhideWhenUsed/>
    <w:rsid w:val="000645E6"/>
    <w:rPr>
      <w:rFonts w:ascii="Times New Roman" w:hAnsi="Times New Roman"/>
      <w:color w:val="0563C1" w:themeColor="hyperlink"/>
      <w:sz w:val="22"/>
      <w:u w:val="single"/>
    </w:rPr>
  </w:style>
  <w:style w:type="paragraph" w:styleId="BalloonText">
    <w:name w:val="Balloon Text"/>
    <w:basedOn w:val="Normal"/>
    <w:link w:val="BalloonTextChar"/>
    <w:uiPriority w:val="99"/>
    <w:semiHidden/>
    <w:unhideWhenUsed/>
    <w:rsid w:val="000B0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085A"/>
    <w:rPr>
      <w:rFonts w:ascii="Segoe UI" w:hAnsi="Segoe UI" w:cs="Segoe UI"/>
      <w:sz w:val="18"/>
      <w:szCs w:val="18"/>
    </w:rPr>
  </w:style>
  <w:style w:type="character" w:customStyle="1" w:styleId="Heading1Char">
    <w:name w:val="Heading 1 Char"/>
    <w:basedOn w:val="DefaultParagraphFont"/>
    <w:link w:val="Heading1"/>
    <w:uiPriority w:val="9"/>
    <w:rsid w:val="000645E6"/>
    <w:rPr>
      <w:rFonts w:ascii="Arial" w:hAnsi="Arial"/>
      <w:b/>
    </w:rPr>
  </w:style>
  <w:style w:type="character" w:customStyle="1" w:styleId="Heading2Char">
    <w:name w:val="Heading 2 Char"/>
    <w:basedOn w:val="DefaultParagraphFont"/>
    <w:link w:val="Heading2"/>
    <w:uiPriority w:val="9"/>
    <w:rsid w:val="000645E6"/>
    <w:rPr>
      <w:rFonts w:ascii="Arial" w:hAnsi="Arial"/>
      <w:b/>
      <w:sz w:val="20"/>
      <w:szCs w:val="20"/>
    </w:rPr>
  </w:style>
  <w:style w:type="character" w:customStyle="1" w:styleId="Heading3Char">
    <w:name w:val="Heading 3 Char"/>
    <w:basedOn w:val="DefaultParagraphFont"/>
    <w:link w:val="Heading3"/>
    <w:uiPriority w:val="9"/>
    <w:semiHidden/>
    <w:rsid w:val="000645E6"/>
    <w:rPr>
      <w:rFonts w:ascii="Arial" w:eastAsiaTheme="majorEastAsia" w:hAnsi="Arial" w:cstheme="majorBidi"/>
      <w:bCs/>
      <w:sz w:val="20"/>
    </w:rPr>
  </w:style>
  <w:style w:type="paragraph" w:styleId="NoSpacing">
    <w:name w:val="No Spacing"/>
    <w:basedOn w:val="Normal"/>
    <w:uiPriority w:val="1"/>
    <w:qFormat/>
    <w:rsid w:val="000645E6"/>
  </w:style>
  <w:style w:type="paragraph" w:styleId="BodyText">
    <w:name w:val="Body Text"/>
    <w:basedOn w:val="Normal"/>
    <w:link w:val="BodyTextChar"/>
    <w:uiPriority w:val="99"/>
    <w:unhideWhenUsed/>
    <w:qFormat/>
    <w:rsid w:val="000645E6"/>
    <w:pPr>
      <w:spacing w:before="100" w:beforeAutospacing="1" w:after="100" w:afterAutospacing="1" w:line="260" w:lineRule="exact"/>
    </w:pPr>
  </w:style>
  <w:style w:type="character" w:customStyle="1" w:styleId="BodyTextChar">
    <w:name w:val="Body Text Char"/>
    <w:basedOn w:val="DefaultParagraphFont"/>
    <w:link w:val="BodyText"/>
    <w:uiPriority w:val="99"/>
    <w:rsid w:val="000645E6"/>
    <w:rPr>
      <w:rFonts w:ascii="Times New Roman" w:hAnsi="Times New Roman"/>
    </w:rPr>
  </w:style>
  <w:style w:type="character" w:customStyle="1" w:styleId="fontstyle01">
    <w:name w:val="fontstyle01"/>
    <w:basedOn w:val="DefaultParagraphFont"/>
    <w:rsid w:val="002469CC"/>
    <w:rPr>
      <w:rFonts w:ascii="MinionPro-Regular" w:hAnsi="MinionPro-Regular" w:hint="default"/>
      <w:b w:val="0"/>
      <w:bCs w:val="0"/>
      <w:i w:val="0"/>
      <w:iCs w:val="0"/>
      <w:color w:val="000000"/>
      <w:sz w:val="20"/>
      <w:szCs w:val="20"/>
    </w:rPr>
  </w:style>
  <w:style w:type="character" w:styleId="Strong">
    <w:name w:val="Strong"/>
    <w:basedOn w:val="DefaultParagraphFont"/>
    <w:uiPriority w:val="22"/>
    <w:qFormat/>
    <w:rsid w:val="002469CC"/>
    <w:rPr>
      <w:b/>
      <w:bCs/>
    </w:rPr>
  </w:style>
  <w:style w:type="character" w:styleId="Emphasis">
    <w:name w:val="Emphasis"/>
    <w:basedOn w:val="DefaultParagraphFont"/>
    <w:uiPriority w:val="20"/>
    <w:qFormat/>
    <w:rsid w:val="002469CC"/>
    <w:rPr>
      <w:i/>
      <w:iCs/>
    </w:rPr>
  </w:style>
  <w:style w:type="character" w:customStyle="1" w:styleId="markedcontent">
    <w:name w:val="markedcontent"/>
    <w:basedOn w:val="DefaultParagraphFont"/>
    <w:rsid w:val="002469CC"/>
  </w:style>
  <w:style w:type="character" w:customStyle="1" w:styleId="authors">
    <w:name w:val="authors"/>
    <w:basedOn w:val="DefaultParagraphFont"/>
    <w:rsid w:val="002469CC"/>
  </w:style>
  <w:style w:type="character" w:customStyle="1" w:styleId="Date1">
    <w:name w:val="Date1"/>
    <w:basedOn w:val="DefaultParagraphFont"/>
    <w:rsid w:val="002469CC"/>
  </w:style>
  <w:style w:type="character" w:customStyle="1" w:styleId="arttitle">
    <w:name w:val="art_title"/>
    <w:basedOn w:val="DefaultParagraphFont"/>
    <w:rsid w:val="002469CC"/>
  </w:style>
  <w:style w:type="character" w:customStyle="1" w:styleId="serialtitle">
    <w:name w:val="serial_title"/>
    <w:basedOn w:val="DefaultParagraphFont"/>
    <w:rsid w:val="002469CC"/>
  </w:style>
  <w:style w:type="character" w:customStyle="1" w:styleId="volumeissue">
    <w:name w:val="volume_issue"/>
    <w:basedOn w:val="DefaultParagraphFont"/>
    <w:rsid w:val="002469CC"/>
  </w:style>
  <w:style w:type="character" w:customStyle="1" w:styleId="pagerange">
    <w:name w:val="page_range"/>
    <w:basedOn w:val="DefaultParagraphFont"/>
    <w:rsid w:val="002469CC"/>
  </w:style>
  <w:style w:type="paragraph" w:styleId="FootnoteText">
    <w:name w:val="footnote text"/>
    <w:basedOn w:val="Normal"/>
    <w:link w:val="FootnoteTextChar"/>
    <w:uiPriority w:val="99"/>
    <w:semiHidden/>
    <w:unhideWhenUsed/>
    <w:rsid w:val="0007657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6579"/>
    <w:rPr>
      <w:rFonts w:ascii="Times New Roman" w:hAnsi="Times New Roman"/>
      <w:sz w:val="20"/>
      <w:szCs w:val="20"/>
    </w:rPr>
  </w:style>
  <w:style w:type="character" w:styleId="FootnoteReference">
    <w:name w:val="footnote reference"/>
    <w:basedOn w:val="DefaultParagraphFont"/>
    <w:uiPriority w:val="99"/>
    <w:semiHidden/>
    <w:unhideWhenUsed/>
    <w:rsid w:val="00076579"/>
    <w:rPr>
      <w:vertAlign w:val="superscript"/>
    </w:rPr>
  </w:style>
  <w:style w:type="paragraph" w:styleId="NormalWeb">
    <w:name w:val="Normal (Web)"/>
    <w:basedOn w:val="Normal"/>
    <w:uiPriority w:val="99"/>
    <w:semiHidden/>
    <w:unhideWhenUsed/>
    <w:rsid w:val="00076579"/>
    <w:pPr>
      <w:spacing w:before="100" w:beforeAutospacing="1" w:after="100" w:afterAutospacing="1" w:line="240" w:lineRule="auto"/>
    </w:pPr>
    <w:rPr>
      <w:rFonts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785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ju">
      <a:dk1>
        <a:sysClr val="windowText" lastClr="000000"/>
      </a:dk1>
      <a:lt1>
        <a:sysClr val="window" lastClr="FFFFFF"/>
      </a:lt1>
      <a:dk2>
        <a:srgbClr val="787878"/>
      </a:dk2>
      <a:lt2>
        <a:srgbClr val="E7E6E6"/>
      </a:lt2>
      <a:accent1>
        <a:srgbClr val="EDBE16"/>
      </a:accent1>
      <a:accent2>
        <a:srgbClr val="81217E"/>
      </a:accent2>
      <a:accent3>
        <a:srgbClr val="004367"/>
      </a:accent3>
      <a:accent4>
        <a:srgbClr val="EBEBDF"/>
      </a:accent4>
      <a:accent5>
        <a:srgbClr val="009CDE"/>
      </a:accent5>
      <a:accent6>
        <a:srgbClr val="007A33"/>
      </a:accent6>
      <a:hlink>
        <a:srgbClr val="0563C1"/>
      </a:hlink>
      <a:folHlink>
        <a:srgbClr val="954F72"/>
      </a:folHlink>
    </a:clrScheme>
    <a:fontScheme name="JU">
      <a:majorFont>
        <a:latin typeface="BentonSans Medium"/>
        <a:ea typeface=""/>
        <a:cs typeface=""/>
      </a:majorFont>
      <a:minorFont>
        <a:latin typeface="Scala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BE1DC9-FA81-4F42-A81D-B03232F1E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751</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2023-01-12T09:21:00Z</dcterms:created>
  <dcterms:modified xsi:type="dcterms:W3CDTF">2023-01-12T09:52:00Z</dcterms:modified>
</cp:coreProperties>
</file>