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C587A" w14:textId="351F31AB" w:rsidR="00817322" w:rsidRDefault="001F0427" w:rsidP="007E6FFA">
      <w:pPr>
        <w:pStyle w:val="Brdtext"/>
        <w:rPr>
          <w:sz w:val="20"/>
        </w:rPr>
      </w:pPr>
      <w:bookmarkStart w:id="0" w:name="_GoBack"/>
      <w:bookmarkEnd w:id="0"/>
      <w:r>
        <w:rPr>
          <w:noProof/>
          <w:color w:val="000000"/>
        </w:rPr>
        <w:drawing>
          <wp:inline distT="0" distB="0" distL="0" distR="0" wp14:anchorId="08C14EAE" wp14:editId="1CEA81F6">
            <wp:extent cx="1926399" cy="1069258"/>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0302" cy="1076975"/>
                    </a:xfrm>
                    <a:prstGeom prst="rect">
                      <a:avLst/>
                    </a:prstGeom>
                  </pic:spPr>
                </pic:pic>
              </a:graphicData>
            </a:graphic>
          </wp:inline>
        </w:drawing>
      </w:r>
      <w:r w:rsidR="008811E8">
        <w:rPr>
          <w:noProof/>
          <w:color w:val="000000"/>
        </w:rPr>
        <w:drawing>
          <wp:anchor distT="0" distB="0" distL="114300" distR="114300" simplePos="0" relativeHeight="251660288" behindDoc="0" locked="0" layoutInCell="1" allowOverlap="1" wp14:anchorId="1982AF12" wp14:editId="226721F3">
            <wp:simplePos x="0" y="0"/>
            <wp:positionH relativeFrom="column">
              <wp:posOffset>4203700</wp:posOffset>
            </wp:positionH>
            <wp:positionV relativeFrom="paragraph">
              <wp:posOffset>1826</wp:posOffset>
            </wp:positionV>
            <wp:extent cx="1781175" cy="443203"/>
            <wp:effectExtent l="0" t="0" r="0" b="0"/>
            <wp:wrapNone/>
            <wp:docPr id="1"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81175" cy="443203"/>
                    </a:xfrm>
                    <a:prstGeom prst="rect">
                      <a:avLst/>
                    </a:prstGeom>
                    <a:noFill/>
                    <a:ln>
                      <a:noFill/>
                    </a:ln>
                  </pic:spPr>
                </pic:pic>
              </a:graphicData>
            </a:graphic>
          </wp:anchor>
        </w:drawing>
      </w:r>
    </w:p>
    <w:p w14:paraId="0AFB3895" w14:textId="59B1A86B" w:rsidR="00817322" w:rsidRDefault="00817322" w:rsidP="008811E8">
      <w:pPr>
        <w:pStyle w:val="Brdtext"/>
        <w:jc w:val="center"/>
      </w:pPr>
    </w:p>
    <w:p w14:paraId="62B6740F" w14:textId="77777777" w:rsidR="00817322" w:rsidRDefault="00817322" w:rsidP="007E6FFA">
      <w:pPr>
        <w:pStyle w:val="Brdtext"/>
      </w:pPr>
    </w:p>
    <w:p w14:paraId="0C8F4BAE" w14:textId="77777777" w:rsidR="00817322" w:rsidRDefault="00817322" w:rsidP="007E6FFA">
      <w:pPr>
        <w:pStyle w:val="Brdtext"/>
      </w:pPr>
    </w:p>
    <w:p w14:paraId="7056F8B9" w14:textId="4C650FCB" w:rsidR="00817322" w:rsidRDefault="00817322" w:rsidP="007E6FFA">
      <w:pPr>
        <w:pStyle w:val="Brdtext"/>
      </w:pPr>
      <w:bookmarkStart w:id="1" w:name="_top"/>
      <w:bookmarkEnd w:id="1"/>
    </w:p>
    <w:p w14:paraId="5390B8FB" w14:textId="77777777" w:rsidR="00817322" w:rsidRDefault="00817322" w:rsidP="007E6FFA">
      <w:pPr>
        <w:pStyle w:val="Brdtext"/>
      </w:pPr>
    </w:p>
    <w:p w14:paraId="7215650C" w14:textId="77777777" w:rsidR="00817322" w:rsidRDefault="00817322" w:rsidP="007E6FFA">
      <w:pPr>
        <w:pStyle w:val="Brdtext"/>
      </w:pPr>
    </w:p>
    <w:p w14:paraId="39D284D5" w14:textId="77777777" w:rsidR="00817322" w:rsidRDefault="00817322" w:rsidP="007E6FFA">
      <w:pPr>
        <w:pStyle w:val="Brdtext"/>
      </w:pPr>
    </w:p>
    <w:p w14:paraId="5C3EA270" w14:textId="77777777" w:rsidR="00817322" w:rsidRDefault="00817322" w:rsidP="007E6FFA">
      <w:pPr>
        <w:pStyle w:val="Brdtext"/>
      </w:pPr>
    </w:p>
    <w:p w14:paraId="69EA9254" w14:textId="77777777" w:rsidR="00817322" w:rsidRDefault="00817322" w:rsidP="007E6FFA">
      <w:pPr>
        <w:pStyle w:val="Brdtext"/>
      </w:pPr>
    </w:p>
    <w:p w14:paraId="66FC9314" w14:textId="77777777" w:rsidR="00817322" w:rsidRDefault="00817322" w:rsidP="007E6FFA">
      <w:pPr>
        <w:pStyle w:val="Brdtext"/>
      </w:pPr>
    </w:p>
    <w:p w14:paraId="02A35C0F" w14:textId="77777777" w:rsidR="00817322" w:rsidRDefault="00817322" w:rsidP="007E6FFA">
      <w:pPr>
        <w:pStyle w:val="Brdtext"/>
      </w:pPr>
    </w:p>
    <w:p w14:paraId="3B12C6AC" w14:textId="77777777" w:rsidR="00817322" w:rsidRDefault="00817322" w:rsidP="001F0427">
      <w:pPr>
        <w:pStyle w:val="Brdtext"/>
        <w:ind w:left="0"/>
      </w:pPr>
    </w:p>
    <w:p w14:paraId="5A5C9A89" w14:textId="77777777" w:rsidR="00817322" w:rsidRDefault="00817322" w:rsidP="007E6FFA">
      <w:pPr>
        <w:pStyle w:val="Brdtext"/>
      </w:pPr>
    </w:p>
    <w:p w14:paraId="2DA162BF" w14:textId="77777777" w:rsidR="00817322" w:rsidRDefault="00817322" w:rsidP="007E6FFA">
      <w:pPr>
        <w:pStyle w:val="Brdtext"/>
      </w:pPr>
    </w:p>
    <w:p w14:paraId="2355FF39" w14:textId="77777777" w:rsidR="00817322" w:rsidRDefault="00817322" w:rsidP="007E6FFA">
      <w:pPr>
        <w:pStyle w:val="Brdtext"/>
      </w:pPr>
    </w:p>
    <w:p w14:paraId="352CEC46" w14:textId="77777777" w:rsidR="00817322" w:rsidRDefault="00817322" w:rsidP="007E6FFA">
      <w:pPr>
        <w:pStyle w:val="Brdtext"/>
      </w:pPr>
    </w:p>
    <w:p w14:paraId="1771069C" w14:textId="77777777" w:rsidR="00817322" w:rsidRDefault="00817322" w:rsidP="007E6FFA">
      <w:pPr>
        <w:pStyle w:val="Brdtext"/>
      </w:pPr>
    </w:p>
    <w:p w14:paraId="66174598" w14:textId="77777777" w:rsidR="00817322" w:rsidRDefault="00817322" w:rsidP="007E6FFA">
      <w:pPr>
        <w:pStyle w:val="Brdtext"/>
      </w:pPr>
    </w:p>
    <w:p w14:paraId="25D5B788" w14:textId="77777777" w:rsidR="00817322" w:rsidRDefault="00817322" w:rsidP="007E6FFA">
      <w:pPr>
        <w:pStyle w:val="Brdtext"/>
      </w:pPr>
    </w:p>
    <w:p w14:paraId="12EE91AF" w14:textId="77777777" w:rsidR="00817322" w:rsidRDefault="00817322" w:rsidP="007E6FFA">
      <w:pPr>
        <w:pStyle w:val="Brdtext"/>
      </w:pPr>
    </w:p>
    <w:p w14:paraId="65579FAB" w14:textId="77777777" w:rsidR="00817322" w:rsidRPr="008D102E" w:rsidRDefault="00255588" w:rsidP="00E35D8D">
      <w:pPr>
        <w:pStyle w:val="Rubrik1"/>
        <w:ind w:left="851"/>
        <w:rPr>
          <w:color w:val="000000" w:themeColor="text1"/>
        </w:rPr>
      </w:pPr>
      <w:r w:rsidRPr="008D102E">
        <w:rPr>
          <w:color w:val="000000" w:themeColor="text1"/>
          <w:spacing w:val="-5"/>
        </w:rPr>
        <w:t xml:space="preserve">PM </w:t>
      </w:r>
      <w:r w:rsidRPr="008D102E">
        <w:rPr>
          <w:color w:val="000000" w:themeColor="text1"/>
          <w:spacing w:val="-10"/>
        </w:rPr>
        <w:t xml:space="preserve">handledare </w:t>
      </w:r>
      <w:r w:rsidRPr="008D102E">
        <w:rPr>
          <w:color w:val="000000" w:themeColor="text1"/>
          <w:spacing w:val="-8"/>
        </w:rPr>
        <w:t xml:space="preserve">och </w:t>
      </w:r>
      <w:r w:rsidRPr="008D102E">
        <w:rPr>
          <w:color w:val="000000" w:themeColor="text1"/>
          <w:spacing w:val="-10"/>
        </w:rPr>
        <w:t xml:space="preserve">student </w:t>
      </w:r>
      <w:r w:rsidRPr="008D102E">
        <w:rPr>
          <w:color w:val="000000" w:themeColor="text1"/>
        </w:rPr>
        <w:t>–</w:t>
      </w:r>
    </w:p>
    <w:p w14:paraId="6D954CB1" w14:textId="77777777" w:rsidR="00817322" w:rsidRPr="008D102E" w:rsidRDefault="00255588" w:rsidP="00E35D8D">
      <w:pPr>
        <w:spacing w:line="683" w:lineRule="exact"/>
        <w:ind w:left="851"/>
        <w:rPr>
          <w:rFonts w:ascii="Calibri Light" w:hAnsi="Calibri Light"/>
          <w:color w:val="000000" w:themeColor="text1"/>
          <w:sz w:val="56"/>
        </w:rPr>
      </w:pPr>
      <w:r w:rsidRPr="008D102E">
        <w:rPr>
          <w:rFonts w:ascii="Calibri Light" w:hAnsi="Calibri Light"/>
          <w:color w:val="000000" w:themeColor="text1"/>
          <w:sz w:val="56"/>
        </w:rPr>
        <w:t>Verksamhetsförlagd utbildning</w:t>
      </w:r>
    </w:p>
    <w:p w14:paraId="13AC1FE2" w14:textId="77777777" w:rsidR="00817322" w:rsidRPr="008D102E" w:rsidRDefault="00817322" w:rsidP="007E6FFA">
      <w:pPr>
        <w:pStyle w:val="Brdtext"/>
        <w:rPr>
          <w:color w:val="000000" w:themeColor="text1"/>
        </w:rPr>
      </w:pPr>
    </w:p>
    <w:p w14:paraId="4D4FE510" w14:textId="77777777" w:rsidR="00817322" w:rsidRPr="008D102E" w:rsidRDefault="00817322" w:rsidP="007E6FFA">
      <w:pPr>
        <w:pStyle w:val="Brdtext"/>
        <w:rPr>
          <w:color w:val="000000" w:themeColor="text1"/>
        </w:rPr>
      </w:pPr>
    </w:p>
    <w:p w14:paraId="0D1366FD" w14:textId="77777777" w:rsidR="00817322" w:rsidRPr="008D102E" w:rsidRDefault="00255588" w:rsidP="00E35D8D">
      <w:pPr>
        <w:pStyle w:val="Rubrik2"/>
        <w:spacing w:line="439" w:lineRule="exact"/>
        <w:ind w:left="851"/>
        <w:rPr>
          <w:color w:val="000000" w:themeColor="text1"/>
        </w:rPr>
      </w:pPr>
      <w:r w:rsidRPr="008D102E">
        <w:rPr>
          <w:color w:val="000000" w:themeColor="text1"/>
        </w:rPr>
        <w:t>Kurs</w:t>
      </w:r>
    </w:p>
    <w:p w14:paraId="69089327" w14:textId="25DAE942" w:rsidR="00DA6527" w:rsidRPr="008D102E" w:rsidRDefault="00624E91" w:rsidP="007E6FFA">
      <w:pPr>
        <w:pStyle w:val="Brdtext"/>
        <w:rPr>
          <w:rFonts w:ascii="Calibri Light" w:hAnsi="Calibri Light"/>
          <w:color w:val="000000" w:themeColor="text1"/>
          <w:spacing w:val="-10"/>
          <w:sz w:val="48"/>
        </w:rPr>
      </w:pPr>
      <w:r w:rsidRPr="008D102E">
        <w:rPr>
          <w:rFonts w:ascii="Calibri Light" w:hAnsi="Calibri Light"/>
          <w:color w:val="000000" w:themeColor="text1"/>
          <w:spacing w:val="-10"/>
          <w:sz w:val="48"/>
        </w:rPr>
        <w:t xml:space="preserve">Praktiska grunder för omvårdnad och säkerhet, 15 </w:t>
      </w:r>
      <w:proofErr w:type="spellStart"/>
      <w:r w:rsidRPr="008D102E">
        <w:rPr>
          <w:rFonts w:ascii="Calibri Light" w:hAnsi="Calibri Light"/>
          <w:color w:val="000000" w:themeColor="text1"/>
          <w:spacing w:val="-10"/>
          <w:sz w:val="48"/>
        </w:rPr>
        <w:t>hp</w:t>
      </w:r>
      <w:proofErr w:type="spellEnd"/>
    </w:p>
    <w:p w14:paraId="5A3347FD" w14:textId="77777777" w:rsidR="00624E91" w:rsidRPr="008D102E" w:rsidRDefault="00624E91" w:rsidP="007E6FFA">
      <w:pPr>
        <w:pStyle w:val="Brdtext"/>
        <w:rPr>
          <w:color w:val="000000" w:themeColor="text1"/>
        </w:rPr>
      </w:pPr>
    </w:p>
    <w:p w14:paraId="4BC17CB4" w14:textId="30985B1E" w:rsidR="00817322" w:rsidRPr="008D102E" w:rsidRDefault="00255588" w:rsidP="00E35D8D">
      <w:pPr>
        <w:pStyle w:val="Rubrik2"/>
        <w:ind w:left="851"/>
        <w:rPr>
          <w:color w:val="000000" w:themeColor="text1"/>
        </w:rPr>
      </w:pPr>
      <w:r w:rsidRPr="008D102E">
        <w:rPr>
          <w:color w:val="000000" w:themeColor="text1"/>
        </w:rPr>
        <w:t xml:space="preserve">Termin </w:t>
      </w:r>
      <w:r w:rsidR="00624E91" w:rsidRPr="008D102E">
        <w:rPr>
          <w:color w:val="000000" w:themeColor="text1"/>
        </w:rPr>
        <w:t>2</w:t>
      </w:r>
    </w:p>
    <w:p w14:paraId="58D9F170" w14:textId="77777777" w:rsidR="00817322" w:rsidRPr="008D102E" w:rsidRDefault="00817322" w:rsidP="007E6FFA">
      <w:pPr>
        <w:pStyle w:val="Brdtext"/>
        <w:rPr>
          <w:color w:val="000000" w:themeColor="text1"/>
        </w:rPr>
      </w:pPr>
    </w:p>
    <w:p w14:paraId="3C102CAE" w14:textId="77777777" w:rsidR="00817322" w:rsidRPr="008D102E" w:rsidRDefault="00817322" w:rsidP="007E6FFA">
      <w:pPr>
        <w:pStyle w:val="Brdtext"/>
        <w:rPr>
          <w:color w:val="000000" w:themeColor="text1"/>
        </w:rPr>
      </w:pPr>
    </w:p>
    <w:p w14:paraId="538EE4A1" w14:textId="77777777" w:rsidR="00817322" w:rsidRPr="008D102E" w:rsidRDefault="00817322" w:rsidP="007E6FFA">
      <w:pPr>
        <w:pStyle w:val="Brdtext"/>
        <w:rPr>
          <w:color w:val="000000" w:themeColor="text1"/>
        </w:rPr>
      </w:pPr>
    </w:p>
    <w:p w14:paraId="2BE5D107" w14:textId="77777777" w:rsidR="00817322" w:rsidRPr="008D102E" w:rsidRDefault="00817322" w:rsidP="007E6FFA">
      <w:pPr>
        <w:pStyle w:val="Brdtext"/>
        <w:rPr>
          <w:color w:val="000000" w:themeColor="text1"/>
        </w:rPr>
      </w:pPr>
    </w:p>
    <w:p w14:paraId="2A90B989" w14:textId="77777777" w:rsidR="00817322" w:rsidRPr="008D102E" w:rsidRDefault="00817322" w:rsidP="007E6FFA">
      <w:pPr>
        <w:pStyle w:val="Brdtext"/>
        <w:rPr>
          <w:color w:val="000000" w:themeColor="text1"/>
        </w:rPr>
      </w:pPr>
    </w:p>
    <w:p w14:paraId="0D2A74E5" w14:textId="77777777" w:rsidR="00817322" w:rsidRPr="008D102E" w:rsidRDefault="00817322" w:rsidP="007E6FFA">
      <w:pPr>
        <w:pStyle w:val="Brdtext"/>
        <w:rPr>
          <w:color w:val="000000" w:themeColor="text1"/>
        </w:rPr>
      </w:pPr>
    </w:p>
    <w:p w14:paraId="30D32A8B" w14:textId="77777777" w:rsidR="00817322" w:rsidRPr="008D102E" w:rsidRDefault="00817322" w:rsidP="007E6FFA">
      <w:pPr>
        <w:pStyle w:val="Brdtext"/>
        <w:rPr>
          <w:color w:val="000000" w:themeColor="text1"/>
        </w:rPr>
      </w:pPr>
    </w:p>
    <w:p w14:paraId="3013D690" w14:textId="77777777" w:rsidR="00817322" w:rsidRPr="008D102E" w:rsidRDefault="00817322" w:rsidP="007E6FFA">
      <w:pPr>
        <w:pStyle w:val="Brdtext"/>
        <w:rPr>
          <w:color w:val="000000" w:themeColor="text1"/>
        </w:rPr>
      </w:pPr>
    </w:p>
    <w:p w14:paraId="041B1168" w14:textId="77777777" w:rsidR="00817322" w:rsidRPr="008D102E" w:rsidRDefault="00817322" w:rsidP="007E6FFA">
      <w:pPr>
        <w:pStyle w:val="Brdtext"/>
        <w:rPr>
          <w:color w:val="000000" w:themeColor="text1"/>
        </w:rPr>
      </w:pPr>
    </w:p>
    <w:p w14:paraId="1D777403" w14:textId="77777777" w:rsidR="00817322" w:rsidRPr="008D102E" w:rsidRDefault="00817322" w:rsidP="007E6FFA">
      <w:pPr>
        <w:pStyle w:val="Brdtext"/>
        <w:rPr>
          <w:color w:val="000000" w:themeColor="text1"/>
        </w:rPr>
      </w:pPr>
    </w:p>
    <w:p w14:paraId="0AAA5788" w14:textId="77777777" w:rsidR="00817322" w:rsidRPr="008D102E" w:rsidRDefault="00817322" w:rsidP="007E6FFA">
      <w:pPr>
        <w:pStyle w:val="Brdtext"/>
        <w:rPr>
          <w:color w:val="000000" w:themeColor="text1"/>
        </w:rPr>
      </w:pPr>
    </w:p>
    <w:p w14:paraId="43ECB7F9" w14:textId="77777777" w:rsidR="00817322" w:rsidRPr="008D102E" w:rsidRDefault="00817322" w:rsidP="007E6FFA">
      <w:pPr>
        <w:pStyle w:val="Brdtext"/>
        <w:rPr>
          <w:color w:val="000000" w:themeColor="text1"/>
        </w:rPr>
      </w:pPr>
    </w:p>
    <w:p w14:paraId="6B5AB4CE" w14:textId="2374FBD6" w:rsidR="00817322" w:rsidRPr="008D102E" w:rsidRDefault="048FE8BF" w:rsidP="54A7B83C">
      <w:pPr>
        <w:spacing w:before="52"/>
        <w:ind w:left="851" w:right="435"/>
        <w:jc w:val="right"/>
        <w:rPr>
          <w:rFonts w:ascii="Calibri Light" w:hAnsi="Calibri Light"/>
          <w:color w:val="000000" w:themeColor="text1"/>
          <w:sz w:val="24"/>
          <w:szCs w:val="24"/>
        </w:rPr>
      </w:pPr>
      <w:r w:rsidRPr="2545783F">
        <w:rPr>
          <w:rFonts w:ascii="Calibri Light" w:hAnsi="Calibri Light"/>
          <w:color w:val="000000" w:themeColor="text1"/>
          <w:sz w:val="24"/>
          <w:szCs w:val="24"/>
        </w:rPr>
        <w:t>Upp</w:t>
      </w:r>
      <w:r w:rsidR="66E462CF" w:rsidRPr="2545783F">
        <w:rPr>
          <w:rFonts w:ascii="Calibri Light" w:hAnsi="Calibri Light"/>
          <w:color w:val="000000" w:themeColor="text1"/>
          <w:sz w:val="24"/>
          <w:szCs w:val="24"/>
        </w:rPr>
        <w:t>daterad</w:t>
      </w:r>
      <w:r w:rsidRPr="2545783F">
        <w:rPr>
          <w:rFonts w:ascii="Calibri Light" w:hAnsi="Calibri Light"/>
          <w:color w:val="000000" w:themeColor="text1"/>
          <w:sz w:val="24"/>
          <w:szCs w:val="24"/>
        </w:rPr>
        <w:t xml:space="preserve"> </w:t>
      </w:r>
      <w:r w:rsidR="6BBB11C6" w:rsidRPr="2545783F">
        <w:rPr>
          <w:rFonts w:ascii="Calibri Light" w:hAnsi="Calibri Light"/>
          <w:color w:val="000000" w:themeColor="text1"/>
          <w:sz w:val="24"/>
          <w:szCs w:val="24"/>
        </w:rPr>
        <w:t>202</w:t>
      </w:r>
      <w:r w:rsidR="7FC55D5E" w:rsidRPr="2545783F">
        <w:rPr>
          <w:rFonts w:ascii="Calibri Light" w:hAnsi="Calibri Light"/>
          <w:color w:val="000000" w:themeColor="text1"/>
          <w:sz w:val="24"/>
          <w:szCs w:val="24"/>
        </w:rPr>
        <w:t>2-02-02/AL</w:t>
      </w:r>
    </w:p>
    <w:p w14:paraId="11D72B84" w14:textId="77777777" w:rsidR="00817322" w:rsidRDefault="00817322" w:rsidP="00E35D8D">
      <w:pPr>
        <w:ind w:left="851"/>
        <w:jc w:val="right"/>
        <w:rPr>
          <w:rFonts w:ascii="Calibri Light" w:hAnsi="Calibri Light"/>
          <w:sz w:val="24"/>
        </w:rPr>
        <w:sectPr w:rsidR="00817322">
          <w:type w:val="continuous"/>
          <w:pgSz w:w="11910" w:h="16840"/>
          <w:pgMar w:top="1580" w:right="980" w:bottom="280" w:left="940" w:header="720" w:footer="720" w:gutter="0"/>
          <w:cols w:space="720"/>
        </w:sectPr>
      </w:pPr>
    </w:p>
    <w:p w14:paraId="7AFD688D" w14:textId="5FED6616" w:rsidR="00071668" w:rsidRPr="00071668" w:rsidRDefault="00071668">
      <w:pPr>
        <w:pStyle w:val="Innehll1"/>
        <w:tabs>
          <w:tab w:val="right" w:leader="dot" w:pos="9980"/>
        </w:tabs>
        <w:rPr>
          <w:rFonts w:ascii="Calibri Light" w:hAnsi="Calibri Light"/>
          <w:sz w:val="48"/>
          <w:szCs w:val="48"/>
        </w:rPr>
      </w:pPr>
      <w:r w:rsidRPr="00071668">
        <w:rPr>
          <w:rFonts w:ascii="Calibri Light" w:hAnsi="Calibri Light"/>
          <w:sz w:val="48"/>
          <w:szCs w:val="48"/>
        </w:rPr>
        <w:t>Innehållsförteckning</w:t>
      </w:r>
    </w:p>
    <w:p w14:paraId="453EF6E5" w14:textId="77777777" w:rsidR="00071668" w:rsidRDefault="00071668">
      <w:pPr>
        <w:pStyle w:val="Innehll1"/>
        <w:tabs>
          <w:tab w:val="right" w:leader="dot" w:pos="9980"/>
        </w:tabs>
      </w:pPr>
    </w:p>
    <w:p w14:paraId="34C063E9" w14:textId="19F1B5E2" w:rsidR="00B72AE0" w:rsidRDefault="00AA0B06">
      <w:pPr>
        <w:pStyle w:val="Innehll1"/>
        <w:tabs>
          <w:tab w:val="right" w:leader="dot" w:pos="9980"/>
        </w:tabs>
        <w:rPr>
          <w:rFonts w:asciiTheme="minorHAnsi" w:eastAsiaTheme="minorEastAsia" w:hAnsiTheme="minorHAnsi" w:cstheme="minorBidi"/>
          <w:b w:val="0"/>
          <w:noProof/>
          <w:sz w:val="22"/>
          <w:szCs w:val="22"/>
          <w:lang w:bidi="ar-SA"/>
        </w:rPr>
      </w:pPr>
      <w:r>
        <w:fldChar w:fldCharType="begin"/>
      </w:r>
      <w:r>
        <w:instrText xml:space="preserve"> TOC \h \z \t "Heading 3;1;Heading 4;2;Rubrik 3;3" </w:instrText>
      </w:r>
      <w:r>
        <w:fldChar w:fldCharType="separate"/>
      </w:r>
      <w:hyperlink w:anchor="_Toc84599216" w:history="1">
        <w:r w:rsidR="00B72AE0" w:rsidRPr="00552E40">
          <w:rPr>
            <w:rStyle w:val="Hyperlnk"/>
            <w:noProof/>
          </w:rPr>
          <w:t>Genomförande av VFU</w:t>
        </w:r>
        <w:r w:rsidR="00B72AE0">
          <w:rPr>
            <w:noProof/>
            <w:webHidden/>
          </w:rPr>
          <w:tab/>
        </w:r>
        <w:r w:rsidR="00B72AE0">
          <w:rPr>
            <w:noProof/>
            <w:webHidden/>
          </w:rPr>
          <w:fldChar w:fldCharType="begin"/>
        </w:r>
        <w:r w:rsidR="00B72AE0">
          <w:rPr>
            <w:noProof/>
            <w:webHidden/>
          </w:rPr>
          <w:instrText xml:space="preserve"> PAGEREF _Toc84599216 \h </w:instrText>
        </w:r>
        <w:r w:rsidR="00B72AE0">
          <w:rPr>
            <w:noProof/>
            <w:webHidden/>
          </w:rPr>
        </w:r>
        <w:r w:rsidR="00B72AE0">
          <w:rPr>
            <w:noProof/>
            <w:webHidden/>
          </w:rPr>
          <w:fldChar w:fldCharType="separate"/>
        </w:r>
        <w:r w:rsidR="00B72AE0">
          <w:rPr>
            <w:noProof/>
            <w:webHidden/>
          </w:rPr>
          <w:t>3</w:t>
        </w:r>
        <w:r w:rsidR="00B72AE0">
          <w:rPr>
            <w:noProof/>
            <w:webHidden/>
          </w:rPr>
          <w:fldChar w:fldCharType="end"/>
        </w:r>
      </w:hyperlink>
    </w:p>
    <w:p w14:paraId="53C5A348" w14:textId="734E9FC0" w:rsidR="00B72AE0" w:rsidRDefault="00EB1EDB">
      <w:pPr>
        <w:pStyle w:val="Innehll2"/>
        <w:tabs>
          <w:tab w:val="right" w:leader="dot" w:pos="9980"/>
        </w:tabs>
        <w:rPr>
          <w:rFonts w:asciiTheme="minorHAnsi" w:eastAsiaTheme="minorEastAsia" w:hAnsiTheme="minorHAnsi" w:cstheme="minorBidi"/>
          <w:b w:val="0"/>
          <w:noProof/>
          <w:sz w:val="22"/>
          <w:szCs w:val="22"/>
          <w:lang w:bidi="ar-SA"/>
        </w:rPr>
      </w:pPr>
      <w:hyperlink w:anchor="_Toc84599217" w:history="1">
        <w:r w:rsidR="00B72AE0" w:rsidRPr="00552E40">
          <w:rPr>
            <w:rStyle w:val="Hyperlnk"/>
            <w:noProof/>
          </w:rPr>
          <w:t>Behörighet till olika datasystem</w:t>
        </w:r>
        <w:r w:rsidR="00B72AE0">
          <w:rPr>
            <w:noProof/>
            <w:webHidden/>
          </w:rPr>
          <w:tab/>
        </w:r>
        <w:r w:rsidR="00B72AE0">
          <w:rPr>
            <w:noProof/>
            <w:webHidden/>
          </w:rPr>
          <w:fldChar w:fldCharType="begin"/>
        </w:r>
        <w:r w:rsidR="00B72AE0">
          <w:rPr>
            <w:noProof/>
            <w:webHidden/>
          </w:rPr>
          <w:instrText xml:space="preserve"> PAGEREF _Toc84599217 \h </w:instrText>
        </w:r>
        <w:r w:rsidR="00B72AE0">
          <w:rPr>
            <w:noProof/>
            <w:webHidden/>
          </w:rPr>
        </w:r>
        <w:r w:rsidR="00B72AE0">
          <w:rPr>
            <w:noProof/>
            <w:webHidden/>
          </w:rPr>
          <w:fldChar w:fldCharType="separate"/>
        </w:r>
        <w:r w:rsidR="00B72AE0">
          <w:rPr>
            <w:noProof/>
            <w:webHidden/>
          </w:rPr>
          <w:t>3</w:t>
        </w:r>
        <w:r w:rsidR="00B72AE0">
          <w:rPr>
            <w:noProof/>
            <w:webHidden/>
          </w:rPr>
          <w:fldChar w:fldCharType="end"/>
        </w:r>
      </w:hyperlink>
    </w:p>
    <w:p w14:paraId="6015DF7D" w14:textId="458C034D" w:rsidR="00B72AE0" w:rsidRDefault="00EB1EDB">
      <w:pPr>
        <w:pStyle w:val="Innehll1"/>
        <w:tabs>
          <w:tab w:val="right" w:leader="dot" w:pos="9980"/>
        </w:tabs>
        <w:rPr>
          <w:rFonts w:asciiTheme="minorHAnsi" w:eastAsiaTheme="minorEastAsia" w:hAnsiTheme="minorHAnsi" w:cstheme="minorBidi"/>
          <w:b w:val="0"/>
          <w:noProof/>
          <w:sz w:val="22"/>
          <w:szCs w:val="22"/>
          <w:lang w:bidi="ar-SA"/>
        </w:rPr>
      </w:pPr>
      <w:hyperlink w:anchor="_Toc84599218" w:history="1">
        <w:r w:rsidR="00B72AE0" w:rsidRPr="00552E40">
          <w:rPr>
            <w:rStyle w:val="Hyperlnk"/>
            <w:noProof/>
          </w:rPr>
          <w:t>Veckoplanering under VFU</w:t>
        </w:r>
        <w:r w:rsidR="00B72AE0">
          <w:rPr>
            <w:noProof/>
            <w:webHidden/>
          </w:rPr>
          <w:tab/>
        </w:r>
        <w:r w:rsidR="00B72AE0">
          <w:rPr>
            <w:noProof/>
            <w:webHidden/>
          </w:rPr>
          <w:fldChar w:fldCharType="begin"/>
        </w:r>
        <w:r w:rsidR="00B72AE0">
          <w:rPr>
            <w:noProof/>
            <w:webHidden/>
          </w:rPr>
          <w:instrText xml:space="preserve"> PAGEREF _Toc84599218 \h </w:instrText>
        </w:r>
        <w:r w:rsidR="00B72AE0">
          <w:rPr>
            <w:noProof/>
            <w:webHidden/>
          </w:rPr>
        </w:r>
        <w:r w:rsidR="00B72AE0">
          <w:rPr>
            <w:noProof/>
            <w:webHidden/>
          </w:rPr>
          <w:fldChar w:fldCharType="separate"/>
        </w:r>
        <w:r w:rsidR="00B72AE0">
          <w:rPr>
            <w:noProof/>
            <w:webHidden/>
          </w:rPr>
          <w:t>3</w:t>
        </w:r>
        <w:r w:rsidR="00B72AE0">
          <w:rPr>
            <w:noProof/>
            <w:webHidden/>
          </w:rPr>
          <w:fldChar w:fldCharType="end"/>
        </w:r>
      </w:hyperlink>
    </w:p>
    <w:p w14:paraId="422BB28D" w14:textId="38795278" w:rsidR="00B72AE0" w:rsidRDefault="00EB1EDB">
      <w:pPr>
        <w:pStyle w:val="Innehll2"/>
        <w:tabs>
          <w:tab w:val="right" w:leader="dot" w:pos="9980"/>
        </w:tabs>
        <w:rPr>
          <w:rFonts w:asciiTheme="minorHAnsi" w:eastAsiaTheme="minorEastAsia" w:hAnsiTheme="minorHAnsi" w:cstheme="minorBidi"/>
          <w:b w:val="0"/>
          <w:noProof/>
          <w:sz w:val="22"/>
          <w:szCs w:val="22"/>
          <w:lang w:bidi="ar-SA"/>
        </w:rPr>
      </w:pPr>
      <w:hyperlink w:anchor="_Toc84599219" w:history="1">
        <w:r w:rsidR="00B72AE0" w:rsidRPr="00552E40">
          <w:rPr>
            <w:rStyle w:val="Hyperlnk"/>
            <w:noProof/>
          </w:rPr>
          <w:t>Utformning av VFU</w:t>
        </w:r>
        <w:r w:rsidR="00B72AE0">
          <w:rPr>
            <w:noProof/>
            <w:webHidden/>
          </w:rPr>
          <w:tab/>
        </w:r>
        <w:r w:rsidR="00B72AE0">
          <w:rPr>
            <w:noProof/>
            <w:webHidden/>
          </w:rPr>
          <w:fldChar w:fldCharType="begin"/>
        </w:r>
        <w:r w:rsidR="00B72AE0">
          <w:rPr>
            <w:noProof/>
            <w:webHidden/>
          </w:rPr>
          <w:instrText xml:space="preserve"> PAGEREF _Toc84599219 \h </w:instrText>
        </w:r>
        <w:r w:rsidR="00B72AE0">
          <w:rPr>
            <w:noProof/>
            <w:webHidden/>
          </w:rPr>
        </w:r>
        <w:r w:rsidR="00B72AE0">
          <w:rPr>
            <w:noProof/>
            <w:webHidden/>
          </w:rPr>
          <w:fldChar w:fldCharType="separate"/>
        </w:r>
        <w:r w:rsidR="00B72AE0">
          <w:rPr>
            <w:noProof/>
            <w:webHidden/>
          </w:rPr>
          <w:t>3</w:t>
        </w:r>
        <w:r w:rsidR="00B72AE0">
          <w:rPr>
            <w:noProof/>
            <w:webHidden/>
          </w:rPr>
          <w:fldChar w:fldCharType="end"/>
        </w:r>
      </w:hyperlink>
    </w:p>
    <w:p w14:paraId="216D9388" w14:textId="70E0EF79" w:rsidR="00B72AE0" w:rsidRDefault="00EB1EDB">
      <w:pPr>
        <w:pStyle w:val="Innehll1"/>
        <w:tabs>
          <w:tab w:val="right" w:leader="dot" w:pos="9980"/>
        </w:tabs>
        <w:rPr>
          <w:rFonts w:asciiTheme="minorHAnsi" w:eastAsiaTheme="minorEastAsia" w:hAnsiTheme="minorHAnsi" w:cstheme="minorBidi"/>
          <w:b w:val="0"/>
          <w:noProof/>
          <w:sz w:val="22"/>
          <w:szCs w:val="22"/>
          <w:lang w:bidi="ar-SA"/>
        </w:rPr>
      </w:pPr>
      <w:hyperlink w:anchor="_Toc84599220" w:history="1">
        <w:r w:rsidR="00B72AE0" w:rsidRPr="00552E40">
          <w:rPr>
            <w:rStyle w:val="Hyperlnk"/>
            <w:noProof/>
          </w:rPr>
          <w:t>Obligatoriska moment i kursen</w:t>
        </w:r>
        <w:r w:rsidR="00B72AE0">
          <w:rPr>
            <w:noProof/>
            <w:webHidden/>
          </w:rPr>
          <w:tab/>
        </w:r>
        <w:r w:rsidR="00B72AE0">
          <w:rPr>
            <w:noProof/>
            <w:webHidden/>
          </w:rPr>
          <w:fldChar w:fldCharType="begin"/>
        </w:r>
        <w:r w:rsidR="00B72AE0">
          <w:rPr>
            <w:noProof/>
            <w:webHidden/>
          </w:rPr>
          <w:instrText xml:space="preserve"> PAGEREF _Toc84599220 \h </w:instrText>
        </w:r>
        <w:r w:rsidR="00B72AE0">
          <w:rPr>
            <w:noProof/>
            <w:webHidden/>
          </w:rPr>
        </w:r>
        <w:r w:rsidR="00B72AE0">
          <w:rPr>
            <w:noProof/>
            <w:webHidden/>
          </w:rPr>
          <w:fldChar w:fldCharType="separate"/>
        </w:r>
        <w:r w:rsidR="00B72AE0">
          <w:rPr>
            <w:noProof/>
            <w:webHidden/>
          </w:rPr>
          <w:t>4</w:t>
        </w:r>
        <w:r w:rsidR="00B72AE0">
          <w:rPr>
            <w:noProof/>
            <w:webHidden/>
          </w:rPr>
          <w:fldChar w:fldCharType="end"/>
        </w:r>
      </w:hyperlink>
    </w:p>
    <w:p w14:paraId="03C186C0" w14:textId="134B7246" w:rsidR="00B72AE0" w:rsidRDefault="00EB1EDB">
      <w:pPr>
        <w:pStyle w:val="Innehll2"/>
        <w:tabs>
          <w:tab w:val="right" w:leader="dot" w:pos="9980"/>
        </w:tabs>
        <w:rPr>
          <w:rFonts w:asciiTheme="minorHAnsi" w:eastAsiaTheme="minorEastAsia" w:hAnsiTheme="minorHAnsi" w:cstheme="minorBidi"/>
          <w:b w:val="0"/>
          <w:noProof/>
          <w:sz w:val="22"/>
          <w:szCs w:val="22"/>
          <w:lang w:bidi="ar-SA"/>
        </w:rPr>
      </w:pPr>
      <w:hyperlink w:anchor="_Toc84599221" w:history="1">
        <w:r w:rsidR="00B72AE0" w:rsidRPr="00552E40">
          <w:rPr>
            <w:rStyle w:val="Hyperlnk"/>
            <w:noProof/>
          </w:rPr>
          <w:t>Lärandeplan inför VFU</w:t>
        </w:r>
        <w:r w:rsidR="00B72AE0">
          <w:rPr>
            <w:noProof/>
            <w:webHidden/>
          </w:rPr>
          <w:tab/>
        </w:r>
        <w:r w:rsidR="00B72AE0">
          <w:rPr>
            <w:noProof/>
            <w:webHidden/>
          </w:rPr>
          <w:fldChar w:fldCharType="begin"/>
        </w:r>
        <w:r w:rsidR="00B72AE0">
          <w:rPr>
            <w:noProof/>
            <w:webHidden/>
          </w:rPr>
          <w:instrText xml:space="preserve"> PAGEREF _Toc84599221 \h </w:instrText>
        </w:r>
        <w:r w:rsidR="00B72AE0">
          <w:rPr>
            <w:noProof/>
            <w:webHidden/>
          </w:rPr>
        </w:r>
        <w:r w:rsidR="00B72AE0">
          <w:rPr>
            <w:noProof/>
            <w:webHidden/>
          </w:rPr>
          <w:fldChar w:fldCharType="separate"/>
        </w:r>
        <w:r w:rsidR="00B72AE0">
          <w:rPr>
            <w:noProof/>
            <w:webHidden/>
          </w:rPr>
          <w:t>4</w:t>
        </w:r>
        <w:r w:rsidR="00B72AE0">
          <w:rPr>
            <w:noProof/>
            <w:webHidden/>
          </w:rPr>
          <w:fldChar w:fldCharType="end"/>
        </w:r>
      </w:hyperlink>
    </w:p>
    <w:p w14:paraId="325B2C06" w14:textId="6F0997BF" w:rsidR="00B72AE0" w:rsidRDefault="00EB1EDB">
      <w:pPr>
        <w:pStyle w:val="Innehll2"/>
        <w:tabs>
          <w:tab w:val="right" w:leader="dot" w:pos="9980"/>
        </w:tabs>
        <w:rPr>
          <w:rFonts w:asciiTheme="minorHAnsi" w:eastAsiaTheme="minorEastAsia" w:hAnsiTheme="minorHAnsi" w:cstheme="minorBidi"/>
          <w:b w:val="0"/>
          <w:noProof/>
          <w:sz w:val="22"/>
          <w:szCs w:val="22"/>
          <w:lang w:bidi="ar-SA"/>
        </w:rPr>
      </w:pPr>
      <w:hyperlink w:anchor="_Toc84599222" w:history="1">
        <w:r w:rsidR="00B72AE0" w:rsidRPr="00552E40">
          <w:rPr>
            <w:rStyle w:val="Hyperlnk"/>
            <w:noProof/>
          </w:rPr>
          <w:t>Aktiviteter under VFU</w:t>
        </w:r>
        <w:r w:rsidR="00B72AE0">
          <w:rPr>
            <w:noProof/>
            <w:webHidden/>
          </w:rPr>
          <w:tab/>
        </w:r>
        <w:r w:rsidR="00B72AE0">
          <w:rPr>
            <w:noProof/>
            <w:webHidden/>
          </w:rPr>
          <w:fldChar w:fldCharType="begin"/>
        </w:r>
        <w:r w:rsidR="00B72AE0">
          <w:rPr>
            <w:noProof/>
            <w:webHidden/>
          </w:rPr>
          <w:instrText xml:space="preserve"> PAGEREF _Toc84599222 \h </w:instrText>
        </w:r>
        <w:r w:rsidR="00B72AE0">
          <w:rPr>
            <w:noProof/>
            <w:webHidden/>
          </w:rPr>
        </w:r>
        <w:r w:rsidR="00B72AE0">
          <w:rPr>
            <w:noProof/>
            <w:webHidden/>
          </w:rPr>
          <w:fldChar w:fldCharType="separate"/>
        </w:r>
        <w:r w:rsidR="00B72AE0">
          <w:rPr>
            <w:noProof/>
            <w:webHidden/>
          </w:rPr>
          <w:t>4</w:t>
        </w:r>
        <w:r w:rsidR="00B72AE0">
          <w:rPr>
            <w:noProof/>
            <w:webHidden/>
          </w:rPr>
          <w:fldChar w:fldCharType="end"/>
        </w:r>
      </w:hyperlink>
    </w:p>
    <w:p w14:paraId="6EB4A576" w14:textId="15F00095" w:rsidR="00B72AE0" w:rsidRDefault="00EB1EDB">
      <w:pPr>
        <w:pStyle w:val="Innehll3"/>
        <w:tabs>
          <w:tab w:val="right" w:leader="dot" w:pos="9980"/>
        </w:tabs>
        <w:rPr>
          <w:rFonts w:asciiTheme="minorHAnsi" w:eastAsiaTheme="minorEastAsia" w:hAnsiTheme="minorHAnsi" w:cstheme="minorBidi"/>
          <w:b w:val="0"/>
          <w:i w:val="0"/>
          <w:noProof/>
          <w:lang w:bidi="ar-SA"/>
        </w:rPr>
      </w:pPr>
      <w:hyperlink w:anchor="_Toc84599223" w:history="1">
        <w:r w:rsidR="00B72AE0" w:rsidRPr="00552E40">
          <w:rPr>
            <w:rStyle w:val="Hyperlnk"/>
            <w:rFonts w:eastAsia="Arial"/>
            <w:noProof/>
          </w:rPr>
          <w:t>Examinerande slutseminarium</w:t>
        </w:r>
        <w:r w:rsidR="00B72AE0">
          <w:rPr>
            <w:noProof/>
            <w:webHidden/>
          </w:rPr>
          <w:tab/>
        </w:r>
        <w:r w:rsidR="00B72AE0">
          <w:rPr>
            <w:noProof/>
            <w:webHidden/>
          </w:rPr>
          <w:fldChar w:fldCharType="begin"/>
        </w:r>
        <w:r w:rsidR="00B72AE0">
          <w:rPr>
            <w:noProof/>
            <w:webHidden/>
          </w:rPr>
          <w:instrText xml:space="preserve"> PAGEREF _Toc84599223 \h </w:instrText>
        </w:r>
        <w:r w:rsidR="00B72AE0">
          <w:rPr>
            <w:noProof/>
            <w:webHidden/>
          </w:rPr>
        </w:r>
        <w:r w:rsidR="00B72AE0">
          <w:rPr>
            <w:noProof/>
            <w:webHidden/>
          </w:rPr>
          <w:fldChar w:fldCharType="separate"/>
        </w:r>
        <w:r w:rsidR="00B72AE0">
          <w:rPr>
            <w:noProof/>
            <w:webHidden/>
          </w:rPr>
          <w:t>4</w:t>
        </w:r>
        <w:r w:rsidR="00B72AE0">
          <w:rPr>
            <w:noProof/>
            <w:webHidden/>
          </w:rPr>
          <w:fldChar w:fldCharType="end"/>
        </w:r>
      </w:hyperlink>
    </w:p>
    <w:p w14:paraId="233CA46B" w14:textId="6ED6C9CC" w:rsidR="00B72AE0" w:rsidRDefault="00EB1EDB">
      <w:pPr>
        <w:pStyle w:val="Innehll2"/>
        <w:tabs>
          <w:tab w:val="right" w:leader="dot" w:pos="9980"/>
        </w:tabs>
        <w:rPr>
          <w:rFonts w:asciiTheme="minorHAnsi" w:eastAsiaTheme="minorEastAsia" w:hAnsiTheme="minorHAnsi" w:cstheme="minorBidi"/>
          <w:b w:val="0"/>
          <w:noProof/>
          <w:sz w:val="22"/>
          <w:szCs w:val="22"/>
          <w:lang w:bidi="ar-SA"/>
        </w:rPr>
      </w:pPr>
      <w:hyperlink w:anchor="_Toc84599224" w:history="1">
        <w:r w:rsidR="00B72AE0" w:rsidRPr="00552E40">
          <w:rPr>
            <w:rStyle w:val="Hyperlnk"/>
            <w:noProof/>
          </w:rPr>
          <w:t>Bedömning under VFU</w:t>
        </w:r>
        <w:r w:rsidR="00B72AE0">
          <w:rPr>
            <w:noProof/>
            <w:webHidden/>
          </w:rPr>
          <w:tab/>
        </w:r>
        <w:r w:rsidR="00B72AE0">
          <w:rPr>
            <w:noProof/>
            <w:webHidden/>
          </w:rPr>
          <w:fldChar w:fldCharType="begin"/>
        </w:r>
        <w:r w:rsidR="00B72AE0">
          <w:rPr>
            <w:noProof/>
            <w:webHidden/>
          </w:rPr>
          <w:instrText xml:space="preserve"> PAGEREF _Toc84599224 \h </w:instrText>
        </w:r>
        <w:r w:rsidR="00B72AE0">
          <w:rPr>
            <w:noProof/>
            <w:webHidden/>
          </w:rPr>
        </w:r>
        <w:r w:rsidR="00B72AE0">
          <w:rPr>
            <w:noProof/>
            <w:webHidden/>
          </w:rPr>
          <w:fldChar w:fldCharType="separate"/>
        </w:r>
        <w:r w:rsidR="00B72AE0">
          <w:rPr>
            <w:noProof/>
            <w:webHidden/>
          </w:rPr>
          <w:t>5</w:t>
        </w:r>
        <w:r w:rsidR="00B72AE0">
          <w:rPr>
            <w:noProof/>
            <w:webHidden/>
          </w:rPr>
          <w:fldChar w:fldCharType="end"/>
        </w:r>
      </w:hyperlink>
    </w:p>
    <w:p w14:paraId="687C5CC8" w14:textId="39BE7380" w:rsidR="00B72AE0" w:rsidRDefault="00EB1EDB">
      <w:pPr>
        <w:pStyle w:val="Innehll3"/>
        <w:tabs>
          <w:tab w:val="right" w:leader="dot" w:pos="9980"/>
        </w:tabs>
        <w:rPr>
          <w:rFonts w:asciiTheme="minorHAnsi" w:eastAsiaTheme="minorEastAsia" w:hAnsiTheme="minorHAnsi" w:cstheme="minorBidi"/>
          <w:b w:val="0"/>
          <w:i w:val="0"/>
          <w:noProof/>
          <w:lang w:bidi="ar-SA"/>
        </w:rPr>
      </w:pPr>
      <w:hyperlink w:anchor="_Toc84599225" w:history="1">
        <w:r w:rsidR="00B72AE0" w:rsidRPr="00552E40">
          <w:rPr>
            <w:rStyle w:val="Hyperlnk"/>
            <w:noProof/>
          </w:rPr>
          <w:t>Handledares bedömning</w:t>
        </w:r>
        <w:r w:rsidR="00B72AE0">
          <w:rPr>
            <w:noProof/>
            <w:webHidden/>
          </w:rPr>
          <w:tab/>
        </w:r>
        <w:r w:rsidR="00B72AE0">
          <w:rPr>
            <w:noProof/>
            <w:webHidden/>
          </w:rPr>
          <w:fldChar w:fldCharType="begin"/>
        </w:r>
        <w:r w:rsidR="00B72AE0">
          <w:rPr>
            <w:noProof/>
            <w:webHidden/>
          </w:rPr>
          <w:instrText xml:space="preserve"> PAGEREF _Toc84599225 \h </w:instrText>
        </w:r>
        <w:r w:rsidR="00B72AE0">
          <w:rPr>
            <w:noProof/>
            <w:webHidden/>
          </w:rPr>
        </w:r>
        <w:r w:rsidR="00B72AE0">
          <w:rPr>
            <w:noProof/>
            <w:webHidden/>
          </w:rPr>
          <w:fldChar w:fldCharType="separate"/>
        </w:r>
        <w:r w:rsidR="00B72AE0">
          <w:rPr>
            <w:noProof/>
            <w:webHidden/>
          </w:rPr>
          <w:t>5</w:t>
        </w:r>
        <w:r w:rsidR="00B72AE0">
          <w:rPr>
            <w:noProof/>
            <w:webHidden/>
          </w:rPr>
          <w:fldChar w:fldCharType="end"/>
        </w:r>
      </w:hyperlink>
    </w:p>
    <w:p w14:paraId="0600628A" w14:textId="4E67861F" w:rsidR="00B72AE0" w:rsidRDefault="00EB1EDB">
      <w:pPr>
        <w:pStyle w:val="Innehll3"/>
        <w:tabs>
          <w:tab w:val="right" w:leader="dot" w:pos="9980"/>
        </w:tabs>
        <w:rPr>
          <w:rFonts w:asciiTheme="minorHAnsi" w:eastAsiaTheme="minorEastAsia" w:hAnsiTheme="minorHAnsi" w:cstheme="minorBidi"/>
          <w:b w:val="0"/>
          <w:i w:val="0"/>
          <w:noProof/>
          <w:lang w:bidi="ar-SA"/>
        </w:rPr>
      </w:pPr>
      <w:hyperlink w:anchor="_Toc84599226" w:history="1">
        <w:r w:rsidR="00B72AE0" w:rsidRPr="00552E40">
          <w:rPr>
            <w:rStyle w:val="Hyperlnk"/>
            <w:noProof/>
          </w:rPr>
          <w:t>Bedömning examinerande slutseminarium</w:t>
        </w:r>
        <w:r w:rsidR="00B72AE0">
          <w:rPr>
            <w:noProof/>
            <w:webHidden/>
          </w:rPr>
          <w:tab/>
        </w:r>
        <w:r w:rsidR="00B72AE0">
          <w:rPr>
            <w:noProof/>
            <w:webHidden/>
          </w:rPr>
          <w:fldChar w:fldCharType="begin"/>
        </w:r>
        <w:r w:rsidR="00B72AE0">
          <w:rPr>
            <w:noProof/>
            <w:webHidden/>
          </w:rPr>
          <w:instrText xml:space="preserve"> PAGEREF _Toc84599226 \h </w:instrText>
        </w:r>
        <w:r w:rsidR="00B72AE0">
          <w:rPr>
            <w:noProof/>
            <w:webHidden/>
          </w:rPr>
        </w:r>
        <w:r w:rsidR="00B72AE0">
          <w:rPr>
            <w:noProof/>
            <w:webHidden/>
          </w:rPr>
          <w:fldChar w:fldCharType="separate"/>
        </w:r>
        <w:r w:rsidR="00B72AE0">
          <w:rPr>
            <w:noProof/>
            <w:webHidden/>
          </w:rPr>
          <w:t>5</w:t>
        </w:r>
        <w:r w:rsidR="00B72AE0">
          <w:rPr>
            <w:noProof/>
            <w:webHidden/>
          </w:rPr>
          <w:fldChar w:fldCharType="end"/>
        </w:r>
      </w:hyperlink>
    </w:p>
    <w:p w14:paraId="57D1019A" w14:textId="5EAB76BF" w:rsidR="00B72AE0" w:rsidRDefault="00EB1EDB">
      <w:pPr>
        <w:pStyle w:val="Innehll1"/>
        <w:tabs>
          <w:tab w:val="right" w:leader="dot" w:pos="9980"/>
        </w:tabs>
        <w:rPr>
          <w:rFonts w:asciiTheme="minorHAnsi" w:eastAsiaTheme="minorEastAsia" w:hAnsiTheme="minorHAnsi" w:cstheme="minorBidi"/>
          <w:b w:val="0"/>
          <w:noProof/>
          <w:sz w:val="22"/>
          <w:szCs w:val="22"/>
          <w:lang w:bidi="ar-SA"/>
        </w:rPr>
      </w:pPr>
      <w:hyperlink w:anchor="_Toc84599227" w:history="1">
        <w:r w:rsidR="00B72AE0" w:rsidRPr="00552E40">
          <w:rPr>
            <w:rStyle w:val="Hyperlnk"/>
            <w:noProof/>
          </w:rPr>
          <w:t>Aktiviteter under VFU</w:t>
        </w:r>
        <w:r w:rsidR="00B72AE0">
          <w:rPr>
            <w:noProof/>
            <w:webHidden/>
          </w:rPr>
          <w:tab/>
        </w:r>
        <w:r w:rsidR="00B72AE0">
          <w:rPr>
            <w:noProof/>
            <w:webHidden/>
          </w:rPr>
          <w:fldChar w:fldCharType="begin"/>
        </w:r>
        <w:r w:rsidR="00B72AE0">
          <w:rPr>
            <w:noProof/>
            <w:webHidden/>
          </w:rPr>
          <w:instrText xml:space="preserve"> PAGEREF _Toc84599227 \h </w:instrText>
        </w:r>
        <w:r w:rsidR="00B72AE0">
          <w:rPr>
            <w:noProof/>
            <w:webHidden/>
          </w:rPr>
        </w:r>
        <w:r w:rsidR="00B72AE0">
          <w:rPr>
            <w:noProof/>
            <w:webHidden/>
          </w:rPr>
          <w:fldChar w:fldCharType="separate"/>
        </w:r>
        <w:r w:rsidR="00B72AE0">
          <w:rPr>
            <w:noProof/>
            <w:webHidden/>
          </w:rPr>
          <w:t>6</w:t>
        </w:r>
        <w:r w:rsidR="00B72AE0">
          <w:rPr>
            <w:noProof/>
            <w:webHidden/>
          </w:rPr>
          <w:fldChar w:fldCharType="end"/>
        </w:r>
      </w:hyperlink>
    </w:p>
    <w:p w14:paraId="08375700" w14:textId="426ABC86" w:rsidR="00B72AE0" w:rsidRDefault="00EB1EDB">
      <w:pPr>
        <w:pStyle w:val="Innehll2"/>
        <w:tabs>
          <w:tab w:val="right" w:leader="dot" w:pos="9980"/>
        </w:tabs>
        <w:rPr>
          <w:rFonts w:asciiTheme="minorHAnsi" w:eastAsiaTheme="minorEastAsia" w:hAnsiTheme="minorHAnsi" w:cstheme="minorBidi"/>
          <w:b w:val="0"/>
          <w:noProof/>
          <w:sz w:val="22"/>
          <w:szCs w:val="22"/>
          <w:lang w:bidi="ar-SA"/>
        </w:rPr>
      </w:pPr>
      <w:hyperlink w:anchor="_Toc84599228" w:history="1">
        <w:r w:rsidR="00B72AE0" w:rsidRPr="00552E40">
          <w:rPr>
            <w:rStyle w:val="Hyperlnk"/>
            <w:noProof/>
          </w:rPr>
          <w:t>Aktivitet 1 – Etiska dilemman</w:t>
        </w:r>
        <w:r w:rsidR="00B72AE0">
          <w:rPr>
            <w:noProof/>
            <w:webHidden/>
          </w:rPr>
          <w:tab/>
        </w:r>
        <w:r w:rsidR="00B72AE0">
          <w:rPr>
            <w:noProof/>
            <w:webHidden/>
          </w:rPr>
          <w:fldChar w:fldCharType="begin"/>
        </w:r>
        <w:r w:rsidR="00B72AE0">
          <w:rPr>
            <w:noProof/>
            <w:webHidden/>
          </w:rPr>
          <w:instrText xml:space="preserve"> PAGEREF _Toc84599228 \h </w:instrText>
        </w:r>
        <w:r w:rsidR="00B72AE0">
          <w:rPr>
            <w:noProof/>
            <w:webHidden/>
          </w:rPr>
        </w:r>
        <w:r w:rsidR="00B72AE0">
          <w:rPr>
            <w:noProof/>
            <w:webHidden/>
          </w:rPr>
          <w:fldChar w:fldCharType="separate"/>
        </w:r>
        <w:r w:rsidR="00B72AE0">
          <w:rPr>
            <w:noProof/>
            <w:webHidden/>
          </w:rPr>
          <w:t>6</w:t>
        </w:r>
        <w:r w:rsidR="00B72AE0">
          <w:rPr>
            <w:noProof/>
            <w:webHidden/>
          </w:rPr>
          <w:fldChar w:fldCharType="end"/>
        </w:r>
      </w:hyperlink>
    </w:p>
    <w:p w14:paraId="4E115D9C" w14:textId="217E6C67" w:rsidR="00B72AE0" w:rsidRDefault="00EB1EDB">
      <w:pPr>
        <w:pStyle w:val="Innehll2"/>
        <w:tabs>
          <w:tab w:val="right" w:leader="dot" w:pos="9980"/>
        </w:tabs>
        <w:rPr>
          <w:rFonts w:asciiTheme="minorHAnsi" w:eastAsiaTheme="minorEastAsia" w:hAnsiTheme="minorHAnsi" w:cstheme="minorBidi"/>
          <w:b w:val="0"/>
          <w:noProof/>
          <w:sz w:val="22"/>
          <w:szCs w:val="22"/>
          <w:lang w:bidi="ar-SA"/>
        </w:rPr>
      </w:pPr>
      <w:hyperlink w:anchor="_Toc84599229" w:history="1">
        <w:r w:rsidR="00B72AE0" w:rsidRPr="00552E40">
          <w:rPr>
            <w:rStyle w:val="Hyperlnk"/>
            <w:noProof/>
          </w:rPr>
          <w:t>Aktivitet 2 – Tillämpa standardiserade metoder</w:t>
        </w:r>
        <w:r w:rsidR="00B72AE0">
          <w:rPr>
            <w:noProof/>
            <w:webHidden/>
          </w:rPr>
          <w:tab/>
        </w:r>
        <w:r w:rsidR="00B72AE0">
          <w:rPr>
            <w:noProof/>
            <w:webHidden/>
          </w:rPr>
          <w:fldChar w:fldCharType="begin"/>
        </w:r>
        <w:r w:rsidR="00B72AE0">
          <w:rPr>
            <w:noProof/>
            <w:webHidden/>
          </w:rPr>
          <w:instrText xml:space="preserve"> PAGEREF _Toc84599229 \h </w:instrText>
        </w:r>
        <w:r w:rsidR="00B72AE0">
          <w:rPr>
            <w:noProof/>
            <w:webHidden/>
          </w:rPr>
        </w:r>
        <w:r w:rsidR="00B72AE0">
          <w:rPr>
            <w:noProof/>
            <w:webHidden/>
          </w:rPr>
          <w:fldChar w:fldCharType="separate"/>
        </w:r>
        <w:r w:rsidR="00B72AE0">
          <w:rPr>
            <w:noProof/>
            <w:webHidden/>
          </w:rPr>
          <w:t>6</w:t>
        </w:r>
        <w:r w:rsidR="00B72AE0">
          <w:rPr>
            <w:noProof/>
            <w:webHidden/>
          </w:rPr>
          <w:fldChar w:fldCharType="end"/>
        </w:r>
      </w:hyperlink>
    </w:p>
    <w:p w14:paraId="0B4115DF" w14:textId="2FF5CEFB" w:rsidR="00B72AE0" w:rsidRDefault="00EB1EDB">
      <w:pPr>
        <w:pStyle w:val="Innehll2"/>
        <w:tabs>
          <w:tab w:val="right" w:leader="dot" w:pos="9980"/>
        </w:tabs>
        <w:rPr>
          <w:rFonts w:asciiTheme="minorHAnsi" w:eastAsiaTheme="minorEastAsia" w:hAnsiTheme="minorHAnsi" w:cstheme="minorBidi"/>
          <w:b w:val="0"/>
          <w:noProof/>
          <w:sz w:val="22"/>
          <w:szCs w:val="22"/>
          <w:lang w:bidi="ar-SA"/>
        </w:rPr>
      </w:pPr>
      <w:hyperlink w:anchor="_Toc84599230" w:history="1">
        <w:r w:rsidR="00B72AE0" w:rsidRPr="00552E40">
          <w:rPr>
            <w:rStyle w:val="Hyperlnk"/>
            <w:noProof/>
          </w:rPr>
          <w:t>Aktivitet 3 – Omvårdnadsprocessen. Datainsamling och bedömning</w:t>
        </w:r>
        <w:r w:rsidR="00B72AE0">
          <w:rPr>
            <w:noProof/>
            <w:webHidden/>
          </w:rPr>
          <w:tab/>
        </w:r>
        <w:r w:rsidR="00B72AE0">
          <w:rPr>
            <w:noProof/>
            <w:webHidden/>
          </w:rPr>
          <w:fldChar w:fldCharType="begin"/>
        </w:r>
        <w:r w:rsidR="00B72AE0">
          <w:rPr>
            <w:noProof/>
            <w:webHidden/>
          </w:rPr>
          <w:instrText xml:space="preserve"> PAGEREF _Toc84599230 \h </w:instrText>
        </w:r>
        <w:r w:rsidR="00B72AE0">
          <w:rPr>
            <w:noProof/>
            <w:webHidden/>
          </w:rPr>
        </w:r>
        <w:r w:rsidR="00B72AE0">
          <w:rPr>
            <w:noProof/>
            <w:webHidden/>
          </w:rPr>
          <w:fldChar w:fldCharType="separate"/>
        </w:r>
        <w:r w:rsidR="00B72AE0">
          <w:rPr>
            <w:noProof/>
            <w:webHidden/>
          </w:rPr>
          <w:t>7</w:t>
        </w:r>
        <w:r w:rsidR="00B72AE0">
          <w:rPr>
            <w:noProof/>
            <w:webHidden/>
          </w:rPr>
          <w:fldChar w:fldCharType="end"/>
        </w:r>
      </w:hyperlink>
    </w:p>
    <w:p w14:paraId="5631A200" w14:textId="5AF0CA93" w:rsidR="00817322" w:rsidRDefault="00AA0B06" w:rsidP="00E35D8D">
      <w:pPr>
        <w:ind w:left="851"/>
        <w:sectPr w:rsidR="00817322">
          <w:pgSz w:w="11910" w:h="16840"/>
          <w:pgMar w:top="1360" w:right="980" w:bottom="280" w:left="940" w:header="720" w:footer="720" w:gutter="0"/>
          <w:cols w:space="720"/>
        </w:sectPr>
      </w:pPr>
      <w:r>
        <w:fldChar w:fldCharType="end"/>
      </w:r>
    </w:p>
    <w:p w14:paraId="4920CA51" w14:textId="77777777" w:rsidR="00817322" w:rsidRDefault="00817322" w:rsidP="007E6FFA">
      <w:pPr>
        <w:pStyle w:val="Brdtext"/>
      </w:pPr>
    </w:p>
    <w:p w14:paraId="4F3F04ED" w14:textId="23B47EC8" w:rsidR="00817322" w:rsidRPr="000D4307" w:rsidRDefault="00255588" w:rsidP="000D4307">
      <w:pPr>
        <w:pStyle w:val="Rubrik3"/>
      </w:pPr>
      <w:bookmarkStart w:id="2" w:name="_bookmark0"/>
      <w:bookmarkStart w:id="3" w:name="_bookmark1"/>
      <w:bookmarkStart w:id="4" w:name="_Toc84599216"/>
      <w:bookmarkEnd w:id="2"/>
      <w:bookmarkEnd w:id="3"/>
      <w:r w:rsidRPr="000D4307">
        <w:t>Genomförande av VFU</w:t>
      </w:r>
      <w:bookmarkEnd w:id="4"/>
    </w:p>
    <w:p w14:paraId="5B08B041" w14:textId="518407B8" w:rsidR="00E55C5C" w:rsidRDefault="00E55C5C" w:rsidP="00E55C5C">
      <w:pPr>
        <w:pStyle w:val="Brdtext"/>
      </w:pPr>
      <w:r>
        <w:t xml:space="preserve">Detta PM är ett stöd till dig som handledare och student. VFU genomförs under 2 veckor. Vecka 15 och 16 på vårterminen samt vecka 46 och 47 på höstterminen. Närvaron är 64 timmar </w:t>
      </w:r>
      <w:r w:rsidR="06760902">
        <w:t xml:space="preserve">och är krav för godkänd bedömning av VFU. Tiden </w:t>
      </w:r>
      <w:r>
        <w:t xml:space="preserve">ska fördelas över de två veckorna. </w:t>
      </w:r>
      <w:r w:rsidR="0D6F3864">
        <w:t>Bedömningen ställer krav på att</w:t>
      </w:r>
      <w:r w:rsidR="16FCF24D">
        <w:t xml:space="preserve"> studenten följer handledar</w:t>
      </w:r>
      <w:r w:rsidR="3774EF66">
        <w:t>e</w:t>
      </w:r>
      <w:r w:rsidR="4102A94F">
        <w:t>/sju</w:t>
      </w:r>
      <w:r w:rsidR="7F8E8EC2">
        <w:t>k</w:t>
      </w:r>
      <w:r w:rsidR="4102A94F">
        <w:t>sköterskas</w:t>
      </w:r>
      <w:r w:rsidR="16FCF24D">
        <w:t xml:space="preserve"> schema så långt som det är möjligt</w:t>
      </w:r>
      <w:r w:rsidR="621B691A">
        <w:t xml:space="preserve">. </w:t>
      </w:r>
      <w:r>
        <w:t xml:space="preserve">Arbetstidslagen ska efterföljas vad gäller antalet arbetspass i rad samt arbetad tid och uttag av raster under varje arbetspass. Studier vid sjuksköterskeprogrammet är på </w:t>
      </w:r>
      <w:proofErr w:type="spellStart"/>
      <w:r>
        <w:t>helfart</w:t>
      </w:r>
      <w:proofErr w:type="spellEnd"/>
      <w:r>
        <w:t>, d</w:t>
      </w:r>
      <w:r w:rsidR="006463B6">
        <w:t>et vill säga att</w:t>
      </w:r>
      <w:r>
        <w:t xml:space="preserve"> studenter förväntas studera </w:t>
      </w:r>
      <w:r w:rsidR="0072181F">
        <w:t>40</w:t>
      </w:r>
      <w:r>
        <w:t xml:space="preserve"> timmar per vecka, vilket innebär att studenten har tid för självstudier även under VFU-veckorna. Studenterna har VFU-placeringar inom Region Jönköpings län och dess 13 kommuner. </w:t>
      </w:r>
    </w:p>
    <w:p w14:paraId="658E7D55" w14:textId="77777777" w:rsidR="00E55C5C" w:rsidRDefault="00E55C5C" w:rsidP="00E55C5C">
      <w:pPr>
        <w:pStyle w:val="Brdtext"/>
      </w:pPr>
    </w:p>
    <w:p w14:paraId="70C97554" w14:textId="2B942A75" w:rsidR="00976057" w:rsidRDefault="0D0D2801" w:rsidP="00976057">
      <w:pPr>
        <w:pStyle w:val="Brdtext"/>
      </w:pPr>
      <w:r>
        <w:t xml:space="preserve">Veckoplaneringen är en struktur för hur Peer Learning kan genomföras i handledningen. Låt studenterna förbereda sig, läsa på, se, lära och pröva själva. Reflektera regelbundet under dagen med studenterna. Du som handledare ansvarar för att leda och genomföra omvårdnad tillsammans med studentparet. </w:t>
      </w:r>
    </w:p>
    <w:p w14:paraId="7578DE21" w14:textId="77777777" w:rsidR="00E55C5C" w:rsidRDefault="00E55C5C" w:rsidP="00E55C5C">
      <w:pPr>
        <w:pStyle w:val="Brdtext"/>
      </w:pPr>
    </w:p>
    <w:p w14:paraId="2DA5103A" w14:textId="6346DB09" w:rsidR="6F0E9AAB" w:rsidRDefault="08519049" w:rsidP="54A7B83C">
      <w:pPr>
        <w:pStyle w:val="Brdtext"/>
      </w:pPr>
      <w:r>
        <w:t>Studenterna arbetar tillsammans när de utför omvårdnad men de bedöms individuellt under VFU.</w:t>
      </w:r>
      <w:r w:rsidR="66377EC1">
        <w:t xml:space="preserve"> </w:t>
      </w:r>
      <w:r w:rsidR="6F0E9AAB">
        <w:t>Arbetet som studenterna blir tilldelade fördelas alltid inom studentparet, en genomför och en observerar. Nästa arbetsuppgift som studenterna gör byter de roller. Studenterna utgår ifrån ett personcentrerat förhållningssätt. Hänsyn tas givetvis till patienternas vårdbehov och komplexitet.</w:t>
      </w:r>
    </w:p>
    <w:p w14:paraId="5E2D843A" w14:textId="48773D79" w:rsidR="6F0E9AAB" w:rsidRDefault="6F0E9AAB" w:rsidP="00372146">
      <w:pPr>
        <w:pStyle w:val="Brdtext"/>
      </w:pPr>
      <w:r>
        <w:t xml:space="preserve"> </w:t>
      </w:r>
    </w:p>
    <w:p w14:paraId="1D253172" w14:textId="3D51113B" w:rsidR="6F0E9AAB" w:rsidRDefault="6F0E9AAB" w:rsidP="00372146">
      <w:pPr>
        <w:pStyle w:val="Brdtext"/>
      </w:pPr>
      <w:r>
        <w:t>Handledaren har ansvaret för den omvårdnad som ges till patienter, vilket innebär att alla åtgärder som student gör, samt läkemedel som student ger, ska godkännas av handledaren.</w:t>
      </w:r>
    </w:p>
    <w:p w14:paraId="33D9EE6A" w14:textId="77777777" w:rsidR="00E55C5C" w:rsidRPr="00255588" w:rsidRDefault="00E55C5C" w:rsidP="00E55C5C">
      <w:pPr>
        <w:pStyle w:val="Brdtext"/>
      </w:pPr>
    </w:p>
    <w:p w14:paraId="0C4359E9" w14:textId="11D5540E" w:rsidR="00817322" w:rsidRPr="00255588" w:rsidRDefault="00255588" w:rsidP="00E53161">
      <w:pPr>
        <w:pStyle w:val="Rubrik4"/>
      </w:pPr>
      <w:bookmarkStart w:id="5" w:name="_bookmark2"/>
      <w:bookmarkStart w:id="6" w:name="_Toc84599217"/>
      <w:bookmarkEnd w:id="5"/>
      <w:r w:rsidRPr="00255588">
        <w:t>Behörighet till olika datasystem</w:t>
      </w:r>
      <w:bookmarkEnd w:id="6"/>
    </w:p>
    <w:p w14:paraId="722D7A61" w14:textId="7BC570ED" w:rsidR="00071668" w:rsidRDefault="00347429" w:rsidP="006D7DB7">
      <w:pPr>
        <w:pStyle w:val="Brdtext"/>
        <w:rPr>
          <w:b/>
          <w:bCs/>
        </w:rPr>
      </w:pPr>
      <w:bookmarkStart w:id="7" w:name="_bookmark3"/>
      <w:bookmarkEnd w:id="7"/>
      <w:r w:rsidRPr="00347429">
        <w:t>Eftersom det är olika huvudmän som ansvarar för studenternas VFU (Region Jönköpings Län och dess 13 kommuner) är förutsättningarna lite olika vad gäller möjlighet att dokumentera</w:t>
      </w:r>
      <w:r w:rsidR="002D6DD1">
        <w:t xml:space="preserve"> i</w:t>
      </w:r>
      <w:r w:rsidRPr="00347429">
        <w:t xml:space="preserve"> och läsa journal. Målet är att alla studenter ska ha ett </w:t>
      </w:r>
      <w:proofErr w:type="spellStart"/>
      <w:r w:rsidRPr="00347429">
        <w:t>inlogg</w:t>
      </w:r>
      <w:proofErr w:type="spellEnd"/>
      <w:r w:rsidRPr="00347429">
        <w:t xml:space="preserve"> till de datasystem som används.</w:t>
      </w:r>
    </w:p>
    <w:p w14:paraId="79756955" w14:textId="77777777" w:rsidR="00372146" w:rsidRDefault="00372146" w:rsidP="00372146">
      <w:pPr>
        <w:pStyle w:val="Rubrik3"/>
        <w:ind w:left="0"/>
      </w:pPr>
    </w:p>
    <w:p w14:paraId="33CD079A" w14:textId="407C0DE2" w:rsidR="00817322" w:rsidRPr="00E53161" w:rsidRDefault="00255588" w:rsidP="00E53161">
      <w:pPr>
        <w:pStyle w:val="Rubrik3"/>
      </w:pPr>
      <w:bookmarkStart w:id="8" w:name="_Toc84599218"/>
      <w:r w:rsidRPr="00E53161">
        <w:t>Veckoplanering under VFU</w:t>
      </w:r>
      <w:bookmarkEnd w:id="8"/>
    </w:p>
    <w:p w14:paraId="74E35917" w14:textId="77777777" w:rsidR="002710FF" w:rsidRDefault="002710FF" w:rsidP="008B7095">
      <w:pPr>
        <w:pStyle w:val="Brdtext"/>
      </w:pPr>
      <w:r>
        <w:t>Veckoplanering upprättas efter vad studenterna förväntas kunna göra vecka för vecka. Studenten deltar i omvårdnaden av de patienter som ingår i arbetslaget, men de fokuserar på ett mindre antal patienter i början av sin VFU-period och ökar i takt med att deras VFU-period fortgår. Fokus för innehållet under VFU-finns under rubriken ”Utformning av VFU”.</w:t>
      </w:r>
    </w:p>
    <w:p w14:paraId="1E9E755F" w14:textId="77777777" w:rsidR="002710FF" w:rsidRDefault="002710FF" w:rsidP="00FF2967">
      <w:pPr>
        <w:pStyle w:val="Brdtext"/>
        <w:ind w:left="0"/>
      </w:pPr>
    </w:p>
    <w:p w14:paraId="4617ABF8" w14:textId="5E8A5186" w:rsidR="001D68B8" w:rsidRDefault="21BA05EC" w:rsidP="001D68B8">
      <w:pPr>
        <w:pStyle w:val="Brdtext"/>
      </w:pPr>
      <w:r>
        <w:t xml:space="preserve">Studenterna genomför </w:t>
      </w:r>
      <w:r w:rsidRPr="54A7B83C">
        <w:rPr>
          <w:i/>
          <w:iCs/>
        </w:rPr>
        <w:t>Aktiviteter under VFU”</w:t>
      </w:r>
      <w:r>
        <w:t xml:space="preserve"> framtagna för kursens lärandemål och är anpassade för studentens förväntade kunskapsnivå, i det här fallet termin 2. Aktiviteterna finns specificerade i detta dokument. Samma aktiviteter gäller för alla för studenter, oavsett om de har placering inom Region Jönköpings Län eller någon av de 13 kommunerna. </w:t>
      </w:r>
    </w:p>
    <w:p w14:paraId="4569F8A8" w14:textId="77777777" w:rsidR="00127255" w:rsidRDefault="00127255" w:rsidP="00127255">
      <w:pPr>
        <w:pStyle w:val="Brdtext"/>
      </w:pPr>
    </w:p>
    <w:p w14:paraId="07917ED5" w14:textId="71A0EB26" w:rsidR="00817322" w:rsidRPr="00127255" w:rsidRDefault="00702734" w:rsidP="00127255">
      <w:pPr>
        <w:pStyle w:val="Rubrik4"/>
      </w:pPr>
      <w:bookmarkStart w:id="9" w:name="_Toc84599219"/>
      <w:r>
        <w:t>U</w:t>
      </w:r>
      <w:r w:rsidR="00255588" w:rsidRPr="008B0356">
        <w:t>tformning av VFU</w:t>
      </w:r>
      <w:bookmarkEnd w:id="9"/>
    </w:p>
    <w:p w14:paraId="5FE83EBF" w14:textId="513609DD" w:rsidR="00F64A43" w:rsidRDefault="5C2B4886" w:rsidP="00F64A43">
      <w:pPr>
        <w:pStyle w:val="Brdtext"/>
      </w:pPr>
      <w:bookmarkStart w:id="10" w:name="_bookmark5"/>
      <w:bookmarkEnd w:id="10"/>
      <w:r>
        <w:t xml:space="preserve">Studenten fokuserar och deltar i den dagliga omvårdnaden av de patienter som ingår i arbetslaget, men de fokuserar på två patienter under VFU-perioden. </w:t>
      </w:r>
      <w:r w:rsidR="5BE9DCF8">
        <w:t>Stude</w:t>
      </w:r>
      <w:r w:rsidR="4E4A6612">
        <w:t>n</w:t>
      </w:r>
      <w:r w:rsidR="5BE9DCF8">
        <w:t xml:space="preserve">ten ska </w:t>
      </w:r>
      <w:r w:rsidR="7F8FEC27">
        <w:t>inta</w:t>
      </w:r>
      <w:r w:rsidR="5BE9DCF8">
        <w:t xml:space="preserve"> ett helhetsperspektiv </w:t>
      </w:r>
      <w:r w:rsidR="7F8FEC27">
        <w:t>i relation till</w:t>
      </w:r>
      <w:r w:rsidR="5BE9DCF8">
        <w:t xml:space="preserve"> de personer som </w:t>
      </w:r>
      <w:r w:rsidR="7F8FEC27">
        <w:t>studenten</w:t>
      </w:r>
      <w:r w:rsidR="5BE9DCF8">
        <w:t xml:space="preserve"> möter i den dagliga omvårdnaden. Det</w:t>
      </w:r>
      <w:r w:rsidR="7F8FEC27">
        <w:t xml:space="preserve">ta </w:t>
      </w:r>
      <w:r w:rsidR="5BE9DCF8">
        <w:t xml:space="preserve">kan till exempel innefatta mer specifika bedömningar såväl som </w:t>
      </w:r>
      <w:r w:rsidR="3F3378DF">
        <w:t>utförandets koppling mot den professionella rollen.</w:t>
      </w:r>
      <w:r w:rsidR="5F67785C">
        <w:t xml:space="preserve"> Omvårdnad och omvårdnadsåtgärder genomförs utifrån inläst teoretisk kunskap i innevarande samt tidigare kurser.</w:t>
      </w:r>
    </w:p>
    <w:p w14:paraId="3693225B" w14:textId="77777777" w:rsidR="005807C4" w:rsidRDefault="005807C4" w:rsidP="00F64A43">
      <w:pPr>
        <w:pStyle w:val="Brdtext"/>
      </w:pPr>
    </w:p>
    <w:p w14:paraId="6BBC02BF" w14:textId="769FB154" w:rsidR="00F64A43" w:rsidRDefault="00F64A43" w:rsidP="005807C4">
      <w:pPr>
        <w:pStyle w:val="Brdtext"/>
        <w:numPr>
          <w:ilvl w:val="0"/>
          <w:numId w:val="38"/>
        </w:numPr>
      </w:pPr>
      <w:r>
        <w:t>Basala hygienrutiner</w:t>
      </w:r>
      <w:r w:rsidR="002E466F">
        <w:t xml:space="preserve"> såsom</w:t>
      </w:r>
      <w:r>
        <w:t xml:space="preserve"> arbetsklädsel, handhygien, handskar, skyddskläder</w:t>
      </w:r>
      <w:r w:rsidR="002E466F">
        <w:t>.</w:t>
      </w:r>
    </w:p>
    <w:p w14:paraId="26C23FAA" w14:textId="7D3591DE" w:rsidR="00F64A43" w:rsidRDefault="5C2B4886" w:rsidP="005807C4">
      <w:pPr>
        <w:pStyle w:val="Brdtext"/>
        <w:numPr>
          <w:ilvl w:val="0"/>
          <w:numId w:val="38"/>
        </w:numPr>
      </w:pPr>
      <w:r>
        <w:t xml:space="preserve">Säkerställande av identitet, bemötande och kommunikation gentemot patienten och medarbetare på avdelningen/verksamheten. </w:t>
      </w:r>
    </w:p>
    <w:p w14:paraId="0511345A" w14:textId="5CDE526A" w:rsidR="00F64A43" w:rsidRDefault="5C2B4886" w:rsidP="005807C4">
      <w:pPr>
        <w:pStyle w:val="Brdtext"/>
        <w:numPr>
          <w:ilvl w:val="0"/>
          <w:numId w:val="38"/>
        </w:numPr>
      </w:pPr>
      <w:r>
        <w:t>Omvandla lagtext till praktiskt arbete.</w:t>
      </w:r>
    </w:p>
    <w:p w14:paraId="7E7C3ED6" w14:textId="5D7F8721" w:rsidR="000434CB" w:rsidRDefault="5C2B4886" w:rsidP="54A7B83C">
      <w:pPr>
        <w:pStyle w:val="Brdtext"/>
        <w:numPr>
          <w:ilvl w:val="0"/>
          <w:numId w:val="38"/>
        </w:numPr>
      </w:pPr>
      <w:r>
        <w:t xml:space="preserve">Utveckla klinisk blick utifrån omvårdnadsprocessen i den dagliga omvårdnaden. </w:t>
      </w:r>
      <w:r w:rsidR="000434CB">
        <w:br w:type="page"/>
      </w:r>
    </w:p>
    <w:p w14:paraId="77B66D32" w14:textId="77777777" w:rsidR="000434CB" w:rsidRDefault="000434CB" w:rsidP="000434CB">
      <w:pPr>
        <w:pStyle w:val="Brdtext"/>
        <w:ind w:left="1571"/>
      </w:pPr>
    </w:p>
    <w:p w14:paraId="4141CF13" w14:textId="3F01F96D" w:rsidR="00F64A43" w:rsidRDefault="5C2B4886" w:rsidP="54A7B83C">
      <w:pPr>
        <w:pStyle w:val="Brdtext"/>
        <w:numPr>
          <w:ilvl w:val="0"/>
          <w:numId w:val="38"/>
        </w:numPr>
      </w:pPr>
      <w:r>
        <w:t xml:space="preserve">Basal omvårdnad. De teman som bearbetas i kursen är </w:t>
      </w:r>
      <w:r w:rsidRPr="54A7B83C">
        <w:rPr>
          <w:i/>
          <w:iCs/>
        </w:rPr>
        <w:t>Hud, Nutrition, Andning, Cirkulation, Elimination, Sömn/vila, Aktivitet och rörelse och Smärta.</w:t>
      </w:r>
      <w:r>
        <w:t xml:space="preserve"> </w:t>
      </w:r>
    </w:p>
    <w:p w14:paraId="09E9A321" w14:textId="6566D193" w:rsidR="00F64A43" w:rsidRDefault="00005F6C" w:rsidP="007A7939">
      <w:pPr>
        <w:pStyle w:val="Brdtext"/>
        <w:numPr>
          <w:ilvl w:val="0"/>
          <w:numId w:val="39"/>
        </w:numPr>
      </w:pPr>
      <w:r>
        <w:t>Kommunicera</w:t>
      </w:r>
      <w:r w:rsidR="00F64A43">
        <w:t xml:space="preserve"> med patient och anhöriga samt bistå vid överrapportering till annan vårdpersonal med hjälp av kommunikationsverktyget SBAR (</w:t>
      </w:r>
      <w:r w:rsidR="00F64A43" w:rsidRPr="007A7939">
        <w:rPr>
          <w:i/>
          <w:iCs/>
        </w:rPr>
        <w:t>Situation, Bakgrund, Aktuellt och Rekommendation</w:t>
      </w:r>
      <w:r w:rsidR="00F64A43">
        <w:t>)</w:t>
      </w:r>
      <w:r>
        <w:t>.</w:t>
      </w:r>
    </w:p>
    <w:p w14:paraId="4BCED634" w14:textId="1D182761" w:rsidR="00F64A43" w:rsidRPr="00005F6C" w:rsidRDefault="00972C34" w:rsidP="00972C34">
      <w:pPr>
        <w:pStyle w:val="Brdtext"/>
        <w:numPr>
          <w:ilvl w:val="0"/>
          <w:numId w:val="39"/>
        </w:numPr>
      </w:pPr>
      <w:r>
        <w:t>Under handledning g</w:t>
      </w:r>
      <w:r w:rsidR="00436907">
        <w:t>enomföra</w:t>
      </w:r>
      <w:r w:rsidR="00F64A43">
        <w:t xml:space="preserve"> bedömningar utifrån standardiserade metoder och verktyg såsom: </w:t>
      </w:r>
      <w:r w:rsidR="00F64A43" w:rsidRPr="007A7939">
        <w:rPr>
          <w:i/>
          <w:iCs/>
        </w:rPr>
        <w:t>(L)-ABCDE, Vitala parametrar (NEWS), SBAR, Vårdprevention Senior Alert</w:t>
      </w:r>
      <w:r w:rsidR="00F64A43">
        <w:t xml:space="preserve">, och </w:t>
      </w:r>
      <w:r w:rsidR="00F64A43" w:rsidRPr="007A7939">
        <w:rPr>
          <w:i/>
          <w:iCs/>
        </w:rPr>
        <w:t>dokumentationsverktyget VIPS</w:t>
      </w:r>
      <w:r w:rsidR="00005F6C">
        <w:rPr>
          <w:i/>
          <w:iCs/>
        </w:rPr>
        <w:t>.</w:t>
      </w:r>
    </w:p>
    <w:p w14:paraId="42AB7A4C" w14:textId="319E4D6B" w:rsidR="00005F6C" w:rsidRDefault="00005F6C" w:rsidP="00005F6C">
      <w:pPr>
        <w:pStyle w:val="Brdtext"/>
        <w:numPr>
          <w:ilvl w:val="0"/>
          <w:numId w:val="39"/>
        </w:numPr>
      </w:pPr>
      <w:r>
        <w:t xml:space="preserve">Under handledning dokumentera omvårdnadsbehov, bedömningar samt utförda omvårdnadsåtgärder i patientens journal enligt gällande författningar. </w:t>
      </w:r>
    </w:p>
    <w:p w14:paraId="58FC5517" w14:textId="77777777" w:rsidR="00F64A43" w:rsidRDefault="00F64A43" w:rsidP="007A7939">
      <w:pPr>
        <w:pStyle w:val="Brdtext"/>
        <w:numPr>
          <w:ilvl w:val="0"/>
          <w:numId w:val="39"/>
        </w:numPr>
      </w:pPr>
      <w:r>
        <w:t>Träna på att i varje moment tänka på det etiska förhållningssättet.</w:t>
      </w:r>
    </w:p>
    <w:p w14:paraId="63594924" w14:textId="4870283A" w:rsidR="00F64A43" w:rsidRDefault="00F64A43" w:rsidP="007A7939">
      <w:pPr>
        <w:pStyle w:val="Brdtext"/>
        <w:numPr>
          <w:ilvl w:val="0"/>
          <w:numId w:val="39"/>
        </w:numPr>
      </w:pPr>
      <w:r>
        <w:t>Reflektera över genomförda moment i studentparet och med handleda</w:t>
      </w:r>
      <w:r w:rsidR="00CB2289">
        <w:t>nde sjuksköterska</w:t>
      </w:r>
      <w:r>
        <w:t xml:space="preserve">. </w:t>
      </w:r>
    </w:p>
    <w:p w14:paraId="11A87AF3" w14:textId="77777777" w:rsidR="00071668" w:rsidRDefault="00071668" w:rsidP="00D74C06">
      <w:pPr>
        <w:pStyle w:val="Rubrik3"/>
        <w:ind w:left="0"/>
      </w:pPr>
      <w:bookmarkStart w:id="11" w:name="_bookmark7"/>
      <w:bookmarkEnd w:id="11"/>
    </w:p>
    <w:p w14:paraId="31DA3C5A" w14:textId="137F31DC" w:rsidR="00817322" w:rsidRPr="00255588" w:rsidRDefault="048FE8BF" w:rsidP="000D4307">
      <w:pPr>
        <w:pStyle w:val="Rubrik3"/>
      </w:pPr>
      <w:bookmarkStart w:id="12" w:name="_Toc84599220"/>
      <w:r>
        <w:t>Obligatoriska moment i kursen</w:t>
      </w:r>
      <w:bookmarkEnd w:id="12"/>
    </w:p>
    <w:p w14:paraId="2EA088BD" w14:textId="0B5AC884" w:rsidR="000634E7" w:rsidRPr="000634E7" w:rsidRDefault="76CF3796" w:rsidP="008B7095">
      <w:pPr>
        <w:pStyle w:val="Brdtext"/>
      </w:pPr>
      <w:r>
        <w:t xml:space="preserve">Under kursen utför studenten ett antal obligatoriska moment. Dessa är att upprätta lärandeplan inför VFU, utföra aktiviteter samt aktivt delta </w:t>
      </w:r>
      <w:r w:rsidR="3B64943A">
        <w:t>i reflektion och examinerande slutseminarium.</w:t>
      </w:r>
    </w:p>
    <w:p w14:paraId="1919FF2C" w14:textId="77777777" w:rsidR="000634E7" w:rsidRDefault="000634E7" w:rsidP="0090706C">
      <w:pPr>
        <w:pStyle w:val="Rubrik4"/>
        <w:ind w:left="0"/>
      </w:pPr>
    </w:p>
    <w:p w14:paraId="62E23607" w14:textId="1B034EAE" w:rsidR="00817322" w:rsidRPr="00372146" w:rsidRDefault="00255588" w:rsidP="00372146">
      <w:pPr>
        <w:pStyle w:val="Rubrik4"/>
      </w:pPr>
      <w:bookmarkStart w:id="13" w:name="_Toc84599221"/>
      <w:r w:rsidRPr="00372146">
        <w:t>Lärandeplan inför VFU</w:t>
      </w:r>
      <w:bookmarkEnd w:id="13"/>
    </w:p>
    <w:p w14:paraId="742FAD52" w14:textId="77777777" w:rsidR="000E0312" w:rsidRDefault="000E0312" w:rsidP="000E0312">
      <w:pPr>
        <w:pStyle w:val="Brdtext"/>
      </w:pPr>
      <w:r w:rsidRPr="007E6FFA">
        <w:t xml:space="preserve">Studenten har med sig en lärandeplan inför VFU till handledaren på VFU-platsen. </w:t>
      </w:r>
      <w:r>
        <w:t>H</w:t>
      </w:r>
      <w:r w:rsidRPr="007E6FFA">
        <w:t>andledaren</w:t>
      </w:r>
      <w:r>
        <w:t xml:space="preserve"> ska ta del av lärandeplanen</w:t>
      </w:r>
      <w:r w:rsidRPr="007E6FFA">
        <w:t xml:space="preserve"> för att få kunskap om studentens tidigare erfarenheter, mål, förväntningar och lärandestrategier.</w:t>
      </w:r>
      <w:bookmarkStart w:id="14" w:name="_bookmark9"/>
      <w:bookmarkEnd w:id="14"/>
    </w:p>
    <w:p w14:paraId="1BB7D203" w14:textId="5EC7735B" w:rsidR="004E74C8" w:rsidRDefault="004E74C8" w:rsidP="00146BCA">
      <w:pPr>
        <w:pStyle w:val="Rubrik4"/>
      </w:pPr>
    </w:p>
    <w:p w14:paraId="5D9EF338" w14:textId="77777777" w:rsidR="0090706C" w:rsidRDefault="0090706C" w:rsidP="0090706C">
      <w:pPr>
        <w:pStyle w:val="Brdtext"/>
        <w:rPr>
          <w:b/>
          <w:bCs/>
        </w:rPr>
      </w:pPr>
      <w:r>
        <w:t>Även upprättande av reflektionsdagblad rekommenderas för att följa utveckling men är inte obligatoriskt. Reflektionsdagbok eller dagbok omfattar studentens individuella reflektioner relaterat till VFU.</w:t>
      </w:r>
    </w:p>
    <w:p w14:paraId="4BD02970" w14:textId="61C5E832" w:rsidR="2545783F" w:rsidRDefault="2545783F" w:rsidP="2545783F">
      <w:pPr>
        <w:pStyle w:val="Brdtext"/>
      </w:pPr>
    </w:p>
    <w:p w14:paraId="3789FC74" w14:textId="1FD34D94" w:rsidR="26B24386" w:rsidRDefault="26B24386" w:rsidP="2545783F">
      <w:pPr>
        <w:pStyle w:val="Brdtext"/>
      </w:pPr>
      <w:r w:rsidRPr="2545783F">
        <w:t>Följande lärandemål i kursplanen bearbetas under VFU:</w:t>
      </w:r>
    </w:p>
    <w:p w14:paraId="75BCBBDF" w14:textId="53F05FFC" w:rsidR="2545783F" w:rsidRDefault="2545783F" w:rsidP="2545783F">
      <w:pPr>
        <w:pStyle w:val="Brdtext"/>
      </w:pPr>
    </w:p>
    <w:p w14:paraId="1517E60C" w14:textId="1B4B0B2D" w:rsidR="26B24386" w:rsidRDefault="26B24386" w:rsidP="2545783F">
      <w:pPr>
        <w:pStyle w:val="Brdtext"/>
        <w:numPr>
          <w:ilvl w:val="1"/>
          <w:numId w:val="7"/>
        </w:numPr>
      </w:pPr>
      <w:r>
        <w:t>utifrån patientens perspektiv förstå och bedöma dennes behov och önskemål</w:t>
      </w:r>
    </w:p>
    <w:p w14:paraId="0AC02904" w14:textId="6C45243D" w:rsidR="26B24386" w:rsidRDefault="26B24386" w:rsidP="2545783F">
      <w:pPr>
        <w:pStyle w:val="Brdtext"/>
        <w:numPr>
          <w:ilvl w:val="1"/>
          <w:numId w:val="7"/>
        </w:numPr>
        <w:rPr>
          <w:rFonts w:asciiTheme="minorHAnsi" w:eastAsiaTheme="minorEastAsia" w:hAnsiTheme="minorHAnsi" w:cstheme="minorBidi"/>
        </w:rPr>
      </w:pPr>
      <w:r>
        <w:t>visa sådan lämplighet i professionskunskaper så att ingen persons hälsa eller säkerhet</w:t>
      </w:r>
    </w:p>
    <w:p w14:paraId="37D48FCD" w14:textId="75E9E30B" w:rsidR="26B24386" w:rsidRDefault="26B24386" w:rsidP="2545783F">
      <w:pPr>
        <w:pStyle w:val="Brdtext"/>
        <w:ind w:left="0"/>
      </w:pPr>
      <w:r w:rsidRPr="2545783F">
        <w:t xml:space="preserve">                          riskeras</w:t>
      </w:r>
    </w:p>
    <w:p w14:paraId="59BF7907" w14:textId="6F3EFF6C" w:rsidR="26B24386" w:rsidRDefault="26B24386" w:rsidP="2545783F">
      <w:pPr>
        <w:pStyle w:val="Brdtext"/>
        <w:numPr>
          <w:ilvl w:val="1"/>
          <w:numId w:val="7"/>
        </w:numPr>
      </w:pPr>
      <w:r>
        <w:t>reflektera över personcentrerad omvårdnad i relation till genomförda omvårdnadshandlingar</w:t>
      </w:r>
    </w:p>
    <w:p w14:paraId="4C9F6A7C" w14:textId="11EFC97E" w:rsidR="16F9F851" w:rsidRDefault="16F9F851" w:rsidP="2545783F">
      <w:pPr>
        <w:pStyle w:val="Brdtext"/>
        <w:numPr>
          <w:ilvl w:val="1"/>
          <w:numId w:val="7"/>
        </w:numPr>
        <w:rPr>
          <w:rFonts w:asciiTheme="minorHAnsi" w:eastAsiaTheme="minorEastAsia" w:hAnsiTheme="minorHAnsi" w:cstheme="minorBidi"/>
        </w:rPr>
      </w:pPr>
      <w:r>
        <w:t>reflektera över hur standardisering och pålitlighet bidrar till säkerhet samt den egna rollens            betydelse för att förhindra misstag</w:t>
      </w:r>
    </w:p>
    <w:p w14:paraId="00CC934D" w14:textId="2E3815A9" w:rsidR="26B24386" w:rsidRDefault="26B24386" w:rsidP="2545783F">
      <w:pPr>
        <w:pStyle w:val="Brdtext"/>
        <w:numPr>
          <w:ilvl w:val="1"/>
          <w:numId w:val="7"/>
        </w:numPr>
      </w:pPr>
      <w:r>
        <w:t>reflektera över egna såväl som allmänna attityder och värderingar i förhållande till etiska dilemman</w:t>
      </w:r>
      <w:r w:rsidR="36A651D2">
        <w:t>.</w:t>
      </w:r>
    </w:p>
    <w:p w14:paraId="23F1A1E8" w14:textId="79AB5161" w:rsidR="0090706C" w:rsidRDefault="0090706C" w:rsidP="00372146"/>
    <w:p w14:paraId="533D10F1" w14:textId="788BBD7F" w:rsidR="00817322" w:rsidRPr="00372146" w:rsidRDefault="00255588" w:rsidP="00372146">
      <w:pPr>
        <w:pStyle w:val="Rubrik4"/>
      </w:pPr>
      <w:bookmarkStart w:id="15" w:name="_Toc84599222"/>
      <w:r w:rsidRPr="00372146">
        <w:t>Aktiviteter under VFU</w:t>
      </w:r>
      <w:bookmarkEnd w:id="15"/>
    </w:p>
    <w:p w14:paraId="5B861935" w14:textId="0C848380" w:rsidR="005E5479" w:rsidRPr="006D7DB7" w:rsidRDefault="00E13595" w:rsidP="00E701B7">
      <w:pPr>
        <w:pStyle w:val="Brdtext"/>
      </w:pPr>
      <w:r w:rsidRPr="007E6FFA">
        <w:t xml:space="preserve">Alla de aktiviteter som är framtagna för kursen är obligatoriska att genomföra under </w:t>
      </w:r>
      <w:r>
        <w:t xml:space="preserve">den angivna </w:t>
      </w:r>
      <w:r w:rsidRPr="007E6FFA">
        <w:t>VFU</w:t>
      </w:r>
      <w:r>
        <w:t xml:space="preserve"> </w:t>
      </w:r>
      <w:r w:rsidRPr="007E6FFA">
        <w:t>perioden</w:t>
      </w:r>
      <w:r>
        <w:t xml:space="preserve"> och </w:t>
      </w:r>
      <w:r w:rsidRPr="007E6FFA">
        <w:t>finns specificerade i detta dokument.</w:t>
      </w:r>
      <w:bookmarkStart w:id="16" w:name="_bookmark11"/>
      <w:bookmarkEnd w:id="16"/>
      <w:r>
        <w:t xml:space="preserve"> Om någon aktivitet inte kan utföras så ska handledaren istället leda studenten/paret i en reflektion kring den aktuella aktiviteten.</w:t>
      </w:r>
      <w:r w:rsidR="00E701B7">
        <w:t xml:space="preserve"> </w:t>
      </w:r>
    </w:p>
    <w:p w14:paraId="10FD313F" w14:textId="59CDA2AE" w:rsidR="54A7B83C" w:rsidRDefault="54A7B83C" w:rsidP="18D2577C">
      <w:pPr>
        <w:pStyle w:val="Brdtext"/>
        <w:rPr>
          <w:rStyle w:val="UnderrubrikChar"/>
          <w:rFonts w:eastAsia="Times New Roman"/>
          <w:b/>
          <w:bCs/>
          <w:i/>
          <w:iCs/>
          <w:color w:val="auto"/>
        </w:rPr>
      </w:pPr>
    </w:p>
    <w:p w14:paraId="20781123" w14:textId="7E5DC88A" w:rsidR="42A59629" w:rsidRDefault="42A59629" w:rsidP="00372146">
      <w:pPr>
        <w:pStyle w:val="Rubrik31"/>
        <w:rPr>
          <w:rFonts w:eastAsia="Arial"/>
        </w:rPr>
      </w:pPr>
      <w:bookmarkStart w:id="17" w:name="_Toc84599223"/>
      <w:r w:rsidRPr="54A7B83C">
        <w:rPr>
          <w:rFonts w:eastAsia="Arial"/>
        </w:rPr>
        <w:t>Examinerande slutseminarium</w:t>
      </w:r>
      <w:bookmarkEnd w:id="17"/>
    </w:p>
    <w:p w14:paraId="0D31E8DD" w14:textId="0D12CA1E" w:rsidR="1F0EB473" w:rsidRDefault="54291CEB" w:rsidP="54A7B83C">
      <w:pPr>
        <w:pStyle w:val="Brdtext"/>
      </w:pPr>
      <w:r>
        <w:t xml:space="preserve">Efter </w:t>
      </w:r>
      <w:r w:rsidR="42A59629">
        <w:t>VFU-period sker ett examinerande slutseminarium. För att studenten ska ges möjlighet att delta i examinerande slutseminarium krävs att handledaren har bedömt studentens kunskapsnivå under VFU-perioden som tillfredsställande (se bedömningsunderlag)</w:t>
      </w:r>
      <w:r w:rsidR="4E46B8A9">
        <w:t xml:space="preserve"> samt närvaro 64 h fördelade över två veckor. </w:t>
      </w:r>
      <w:r w:rsidR="42A59629">
        <w:t>Examinerande slutseminarium sker i lärosätets regi och bedöms av klinisk adjunkt som även sammankallar till examinerande slutseminarium.</w:t>
      </w:r>
    </w:p>
    <w:p w14:paraId="48BD1D5F" w14:textId="46B58A25" w:rsidR="42A59629" w:rsidRDefault="42A59629" w:rsidP="54A7B83C">
      <w:pPr>
        <w:pStyle w:val="Brdtext"/>
      </w:pPr>
      <w:r>
        <w:t xml:space="preserve"> </w:t>
      </w:r>
    </w:p>
    <w:p w14:paraId="4DD227A9" w14:textId="2C53C0AB" w:rsidR="42A59629" w:rsidRDefault="42A59629" w:rsidP="54A7B83C">
      <w:pPr>
        <w:pStyle w:val="Brdtext"/>
      </w:pPr>
      <w:r>
        <w:t>Examinerande slutseminarium är ett obligatoriskt tillfälle och utgör en del av VFU. Som underlag till uppgiften använder studenterna sin erfarenhet från VFU perioden</w:t>
      </w:r>
      <w:r w:rsidR="52C6F0BB">
        <w:t xml:space="preserve"> samt den reflektion som kontinuerligt skett tillsammans med parstudent och handledare</w:t>
      </w:r>
      <w:r>
        <w:t>. Studenten gör, tillsammans med sin parstudent, en beskrivning av vårdsökande person och hens situationen för att kunna synliggöra</w:t>
      </w:r>
    </w:p>
    <w:p w14:paraId="6A660831" w14:textId="1A72E71B" w:rsidR="42A59629" w:rsidRDefault="42A59629" w:rsidP="54A7B83C">
      <w:pPr>
        <w:pStyle w:val="Brdtext"/>
      </w:pPr>
      <w:r>
        <w:t xml:space="preserve"> </w:t>
      </w:r>
    </w:p>
    <w:p w14:paraId="1FCA8F7C" w14:textId="6C71A827" w:rsidR="279031BB" w:rsidRDefault="279031BB" w:rsidP="54A7B83C">
      <w:pPr>
        <w:pStyle w:val="Brdtext"/>
        <w:numPr>
          <w:ilvl w:val="1"/>
          <w:numId w:val="6"/>
        </w:numPr>
      </w:pPr>
      <w:r>
        <w:t xml:space="preserve">bedömning av vårdsökande persons behov av stöd i den basala omvårdnaden </w:t>
      </w:r>
    </w:p>
    <w:p w14:paraId="70A00D70" w14:textId="37F9B5F7" w:rsidR="279031BB" w:rsidRDefault="279031BB" w:rsidP="54A7B83C">
      <w:pPr>
        <w:pStyle w:val="Brdtext"/>
        <w:numPr>
          <w:ilvl w:val="1"/>
          <w:numId w:val="6"/>
        </w:numPr>
      </w:pPr>
      <w:r>
        <w:t>hur personcentrering kan uppnås genom att förstå och ta hänsyn till individen önskemål i den basala omvårdnaden</w:t>
      </w:r>
    </w:p>
    <w:p w14:paraId="43E8C9B2" w14:textId="1EFFC5C9" w:rsidR="279031BB" w:rsidRDefault="279031BB" w:rsidP="54A7B83C">
      <w:pPr>
        <w:pStyle w:val="Brdtext"/>
        <w:numPr>
          <w:ilvl w:val="1"/>
          <w:numId w:val="6"/>
        </w:numPr>
        <w:spacing w:line="259" w:lineRule="auto"/>
      </w:pPr>
      <w:r>
        <w:t>miljöns såväl som värderingars och allmänna attityders roll i relation till etik</w:t>
      </w:r>
    </w:p>
    <w:p w14:paraId="2CE8D04C" w14:textId="1ABF0913" w:rsidR="54A7B83C" w:rsidRDefault="54A7B83C" w:rsidP="54A7B83C">
      <w:pPr>
        <w:pStyle w:val="Brdtext"/>
      </w:pPr>
    </w:p>
    <w:p w14:paraId="21DECED6" w14:textId="3580FABB" w:rsidR="42A59629" w:rsidRDefault="42A59629" w:rsidP="54A7B83C">
      <w:pPr>
        <w:pStyle w:val="Brdtext"/>
        <w:rPr>
          <w:i/>
          <w:iCs/>
        </w:rPr>
      </w:pPr>
      <w:r w:rsidRPr="54A7B83C">
        <w:rPr>
          <w:i/>
          <w:iCs/>
        </w:rPr>
        <w:t>Instruktion</w:t>
      </w:r>
    </w:p>
    <w:p w14:paraId="5CE11654" w14:textId="4056696D" w:rsidR="42A59629" w:rsidRDefault="42A59629" w:rsidP="54A7B83C">
      <w:pPr>
        <w:pStyle w:val="Brdtext"/>
      </w:pPr>
      <w:r>
        <w:t>Det examinerande slutseminariet innebär att s</w:t>
      </w:r>
      <w:r w:rsidR="43733CA3">
        <w:t xml:space="preserve">tudenten individuellt </w:t>
      </w:r>
      <w:r>
        <w:t>gör en presentation av en situation hämtad från VFU. Studentparet kan utgå från innehållet i aktivitet 1</w:t>
      </w:r>
      <w:r w:rsidR="3CF6EBA2">
        <w:t>,</w:t>
      </w:r>
      <w:r w:rsidR="07FA8617">
        <w:t xml:space="preserve"> </w:t>
      </w:r>
      <w:r>
        <w:t>2</w:t>
      </w:r>
      <w:r w:rsidR="59FC1DCE">
        <w:t xml:space="preserve"> och/eller 3</w:t>
      </w:r>
      <w:r>
        <w:t xml:space="preserve">. </w:t>
      </w:r>
    </w:p>
    <w:p w14:paraId="34AC41EB" w14:textId="15AB032A" w:rsidR="42A59629" w:rsidRDefault="42A59629" w:rsidP="54A7B83C">
      <w:pPr>
        <w:pStyle w:val="Brdtext"/>
        <w:numPr>
          <w:ilvl w:val="1"/>
          <w:numId w:val="5"/>
        </w:numPr>
      </w:pPr>
      <w:r>
        <w:t xml:space="preserve">Varje studentpar ska göra en ca 10–15 min lång presentation som en ”överlämning/överrapportering” till annan kollega/kollegor på avdelning eller till annan enhet, dvs skapa en fiktiv situation för överlämning eller rapportering som är en så autentisk och verklig situation som det är möjligt. </w:t>
      </w:r>
    </w:p>
    <w:p w14:paraId="0265CCA7" w14:textId="02543A25" w:rsidR="42A59629" w:rsidRDefault="42A59629" w:rsidP="18D2577C">
      <w:pPr>
        <w:pStyle w:val="Brdtext"/>
        <w:numPr>
          <w:ilvl w:val="1"/>
          <w:numId w:val="5"/>
        </w:numPr>
        <w:spacing w:line="259" w:lineRule="auto"/>
        <w:rPr>
          <w:rFonts w:asciiTheme="minorHAnsi" w:eastAsiaTheme="minorEastAsia" w:hAnsiTheme="minorHAnsi" w:cstheme="minorBidi"/>
        </w:rPr>
      </w:pPr>
      <w:r>
        <w:t>Presentation ska innehålla en överrapportering, en beskrivning av vårdsökande person och hens situation</w:t>
      </w:r>
      <w:r w:rsidR="469F6B48">
        <w:t>.</w:t>
      </w:r>
      <w:r>
        <w:t xml:space="preserve"> Tänk på avidentifiering av patienten</w:t>
      </w:r>
      <w:r w:rsidR="7C3C87AE">
        <w:t>.</w:t>
      </w:r>
    </w:p>
    <w:p w14:paraId="68F909DB" w14:textId="69957F6E" w:rsidR="42A59629" w:rsidRDefault="42A59629" w:rsidP="54A7B83C">
      <w:pPr>
        <w:pStyle w:val="Brdtext"/>
        <w:numPr>
          <w:ilvl w:val="1"/>
          <w:numId w:val="5"/>
        </w:numPr>
      </w:pPr>
      <w:r>
        <w:t>Presentationen och reflektionen ska baseras på evidens från kurslitteratur och vetenskapliga artiklar.</w:t>
      </w:r>
    </w:p>
    <w:p w14:paraId="575DAF46" w14:textId="565CD3A3" w:rsidR="42A59629" w:rsidRDefault="42A59629" w:rsidP="54A7B83C">
      <w:pPr>
        <w:pStyle w:val="Brdtext"/>
        <w:numPr>
          <w:ilvl w:val="1"/>
          <w:numId w:val="5"/>
        </w:numPr>
      </w:pPr>
      <w:r>
        <w:t xml:space="preserve">Seminariegruppen visar på aktivt deltagande genom att vara en fiktiv kollega och visa kunskap, ställa frågor och reflektera över innehållet som presenteras i form av ”överrapportering”. </w:t>
      </w:r>
    </w:p>
    <w:p w14:paraId="433E727E" w14:textId="6C606D38" w:rsidR="42A59629" w:rsidRDefault="42A59629" w:rsidP="54A7B83C">
      <w:pPr>
        <w:pStyle w:val="Brdtext"/>
        <w:numPr>
          <w:ilvl w:val="1"/>
          <w:numId w:val="5"/>
        </w:numPr>
      </w:pPr>
      <w:r>
        <w:t>Samtliga deltagare i seminariet utgår ifrån ”vad behöver jag veta i överrapportering om den vårdsökande personen, som sjuksköterska, för att visa sådan lämplighet i professionskunskaper så att ingen persons hälsa eller säkerhet riskeras?”.</w:t>
      </w:r>
    </w:p>
    <w:p w14:paraId="0956F935" w14:textId="7C449201" w:rsidR="54A7B83C" w:rsidRDefault="54A7B83C" w:rsidP="54A7B83C">
      <w:pPr>
        <w:pStyle w:val="Brdtext"/>
        <w:ind w:left="720"/>
      </w:pPr>
    </w:p>
    <w:p w14:paraId="0055115E" w14:textId="55674036" w:rsidR="00372146" w:rsidRPr="00372146" w:rsidRDefault="00372146" w:rsidP="2545783F">
      <w:pPr>
        <w:ind w:left="720"/>
      </w:pPr>
    </w:p>
    <w:p w14:paraId="48EF805A" w14:textId="711CFE4F" w:rsidR="54A7B83C" w:rsidRPr="00372146" w:rsidRDefault="00255588" w:rsidP="00372146">
      <w:pPr>
        <w:pStyle w:val="Rubrik4"/>
      </w:pPr>
      <w:bookmarkStart w:id="18" w:name="_Toc84599224"/>
      <w:r w:rsidRPr="00372146">
        <w:t>Bedömning under VFU</w:t>
      </w:r>
      <w:bookmarkEnd w:id="18"/>
    </w:p>
    <w:p w14:paraId="03EC2C2A" w14:textId="0DE1E7FD" w:rsidR="1840DAF3" w:rsidRDefault="1840DAF3" w:rsidP="00372146">
      <w:pPr>
        <w:pStyle w:val="Brdtext"/>
      </w:pPr>
      <w:r w:rsidRPr="18D2577C">
        <w:t xml:space="preserve">Bedömning av studenten under VFU sker med hjälp av ett bedömningsunderlag (se separat dokument). </w:t>
      </w:r>
      <w:r>
        <w:t>Det är viktigt med kontinuerlig kommunikation och feedback mellan handledare och student för att handledaren ska kunna bedöma tillfredsställande och att studenten därmed ges möjlighet att gå upp i examinerande slutseminarium. Handledaren genomför en första bedömning av studentens förmågor inför examinerande slutseminarium medan klinisk adjunkt genomför bedömningen i samband med examinerande slutseminarium.</w:t>
      </w:r>
    </w:p>
    <w:p w14:paraId="3D5CF317" w14:textId="77777777" w:rsidR="00C07A7C" w:rsidRPr="008B7095" w:rsidRDefault="00C07A7C" w:rsidP="008B7095">
      <w:pPr>
        <w:pStyle w:val="Brdtext"/>
      </w:pPr>
    </w:p>
    <w:p w14:paraId="6CE24CFC" w14:textId="19643E06" w:rsidR="00A32BE4" w:rsidRDefault="2506785E" w:rsidP="008B7095">
      <w:pPr>
        <w:pStyle w:val="Brdtext"/>
      </w:pPr>
      <w:r>
        <w:t>Då det föreligger risk för en student att underkännas under VFU ska KA samt VFU-ansvarig underrättas för att, tillsammans med studenten, upprätta en individuell pedagogisk handlingsplan</w:t>
      </w:r>
      <w:r w:rsidR="2639FF29">
        <w:t>.</w:t>
      </w:r>
    </w:p>
    <w:p w14:paraId="76F6BCB0" w14:textId="7C388A56" w:rsidR="273C300C" w:rsidRDefault="43C46EAC" w:rsidP="54A7B83C">
      <w:pPr>
        <w:pStyle w:val="Brdtext"/>
      </w:pPr>
      <w:r>
        <w:t xml:space="preserve"> </w:t>
      </w:r>
    </w:p>
    <w:p w14:paraId="336AE35C" w14:textId="13C0EE8D" w:rsidR="54A7B83C" w:rsidRPr="00372146" w:rsidRDefault="15EB6CCA" w:rsidP="00372146">
      <w:pPr>
        <w:pStyle w:val="Rubrik31"/>
      </w:pPr>
      <w:bookmarkStart w:id="19" w:name="_Toc84599225"/>
      <w:r w:rsidRPr="00372146">
        <w:t>Handledares bedömning</w:t>
      </w:r>
      <w:bookmarkEnd w:id="19"/>
    </w:p>
    <w:p w14:paraId="1B6D87A6" w14:textId="57CC45CF" w:rsidR="54A7B83C" w:rsidRDefault="15EB6CCA" w:rsidP="18D2577C">
      <w:pPr>
        <w:pStyle w:val="Brdtext"/>
        <w:rPr>
          <w:color w:val="000000" w:themeColor="text1"/>
        </w:rPr>
      </w:pPr>
      <w:r w:rsidRPr="18D2577C">
        <w:rPr>
          <w:color w:val="000000" w:themeColor="text1"/>
        </w:rPr>
        <w:t xml:space="preserve">Vid den verksamhetsförlagda utbildningen i kursen HPRK19 bedöms studentens inför examinerande </w:t>
      </w:r>
      <w:proofErr w:type="spellStart"/>
      <w:r w:rsidRPr="18D2577C">
        <w:rPr>
          <w:color w:val="000000" w:themeColor="text1"/>
        </w:rPr>
        <w:t>slutsseminarium</w:t>
      </w:r>
      <w:proofErr w:type="spellEnd"/>
      <w:r w:rsidRPr="18D2577C">
        <w:rPr>
          <w:color w:val="000000" w:themeColor="text1"/>
        </w:rPr>
        <w:t xml:space="preserve"> utifrån nedan beskrivna punkter. Först efter att handledaren bedömt tillfredsställande kan studenten genomföra examinerande slutseminarium (se PM). </w:t>
      </w:r>
    </w:p>
    <w:p w14:paraId="630D8ECF" w14:textId="0B966FD4" w:rsidR="54A7B83C" w:rsidRDefault="54A7B83C" w:rsidP="18D2577C">
      <w:pPr>
        <w:pStyle w:val="Brdtext"/>
        <w:rPr>
          <w:color w:val="000000" w:themeColor="text1"/>
        </w:rPr>
      </w:pPr>
    </w:p>
    <w:p w14:paraId="1976F243" w14:textId="49939AA1" w:rsidR="54A7B83C" w:rsidRDefault="15EB6CCA" w:rsidP="18D2577C">
      <w:pPr>
        <w:pStyle w:val="Brdtext"/>
        <w:rPr>
          <w:color w:val="000000" w:themeColor="text1"/>
        </w:rPr>
      </w:pPr>
      <w:r w:rsidRPr="18D2577C">
        <w:rPr>
          <w:color w:val="000000" w:themeColor="text1"/>
        </w:rPr>
        <w:t xml:space="preserve">I den basala omvårdnaden tränar studenten på omvårdnadsprocessen genom att under handledning samla in data och därmed identifiera </w:t>
      </w:r>
      <w:r w:rsidRPr="18D2577C">
        <w:rPr>
          <w:i/>
          <w:iCs/>
          <w:color w:val="000000" w:themeColor="text1"/>
        </w:rPr>
        <w:t>omvårdnadsbehov</w:t>
      </w:r>
      <w:r w:rsidRPr="18D2577C">
        <w:rPr>
          <w:color w:val="000000" w:themeColor="text1"/>
        </w:rPr>
        <w:t xml:space="preserve"> utifrån de temaområden som ingår i kursen. I den basala omvårdnaden tränar också studenten att under handledning genomföra </w:t>
      </w:r>
      <w:r w:rsidRPr="18D2577C">
        <w:rPr>
          <w:i/>
          <w:iCs/>
          <w:color w:val="000000" w:themeColor="text1"/>
        </w:rPr>
        <w:t>omvårdnadsåtgärder</w:t>
      </w:r>
      <w:r w:rsidRPr="18D2577C">
        <w:rPr>
          <w:color w:val="000000" w:themeColor="text1"/>
        </w:rPr>
        <w:t xml:space="preserve">. Teman som bearbetas i kursen är Hud, Nutrition, Andning, Cirkulation, Elimination, Sömn/vila, Aktivitet och rörelse. </w:t>
      </w:r>
    </w:p>
    <w:p w14:paraId="0C14C8F6" w14:textId="3D2BB13E" w:rsidR="54A7B83C" w:rsidRDefault="54A7B83C" w:rsidP="18D2577C">
      <w:pPr>
        <w:pStyle w:val="Brdtext"/>
        <w:rPr>
          <w:color w:val="000000" w:themeColor="text1"/>
        </w:rPr>
      </w:pPr>
    </w:p>
    <w:p w14:paraId="618E7B31" w14:textId="58F68DAF" w:rsidR="54A7B83C" w:rsidRDefault="15EB6CCA" w:rsidP="18D2577C">
      <w:pPr>
        <w:pStyle w:val="Brdtext"/>
        <w:rPr>
          <w:color w:val="000000" w:themeColor="text1"/>
        </w:rPr>
      </w:pPr>
      <w:r w:rsidRPr="18D2577C">
        <w:rPr>
          <w:color w:val="000000" w:themeColor="text1"/>
        </w:rPr>
        <w:t>Studenten ska i den dagliga vården även visa</w:t>
      </w:r>
    </w:p>
    <w:p w14:paraId="4CE2F282" w14:textId="6BCA1FF4" w:rsidR="54A7B83C" w:rsidRDefault="15EB6CCA" w:rsidP="18D2577C">
      <w:pPr>
        <w:pStyle w:val="Liststycke"/>
        <w:numPr>
          <w:ilvl w:val="0"/>
          <w:numId w:val="48"/>
        </w:numPr>
        <w:rPr>
          <w:rFonts w:asciiTheme="minorHAnsi" w:eastAsiaTheme="minorEastAsia" w:hAnsiTheme="minorHAnsi" w:cstheme="minorBidi"/>
          <w:color w:val="000000" w:themeColor="text1"/>
        </w:rPr>
      </w:pPr>
      <w:r w:rsidRPr="18D2577C">
        <w:rPr>
          <w:color w:val="000000" w:themeColor="text1"/>
        </w:rPr>
        <w:t>kunskap om och förmåga att använda basala hygienrutiner.</w:t>
      </w:r>
    </w:p>
    <w:p w14:paraId="251ECE8F" w14:textId="2ADCAFD0" w:rsidR="54A7B83C" w:rsidRDefault="15EB6CCA" w:rsidP="18D2577C">
      <w:pPr>
        <w:pStyle w:val="Liststycke"/>
        <w:numPr>
          <w:ilvl w:val="0"/>
          <w:numId w:val="48"/>
        </w:numPr>
        <w:rPr>
          <w:rFonts w:asciiTheme="minorHAnsi" w:eastAsiaTheme="minorEastAsia" w:hAnsiTheme="minorHAnsi" w:cstheme="minorBidi"/>
          <w:color w:val="000000" w:themeColor="text1"/>
        </w:rPr>
      </w:pPr>
      <w:r w:rsidRPr="18D2577C">
        <w:rPr>
          <w:color w:val="000000" w:themeColor="text1"/>
        </w:rPr>
        <w:t xml:space="preserve">kunskap om och förmåga att i mötet med patient/boende bemöta och kommunicera. </w:t>
      </w:r>
    </w:p>
    <w:p w14:paraId="713BEAB2" w14:textId="3D494677" w:rsidR="54A7B83C" w:rsidRDefault="15EB6CCA" w:rsidP="18D2577C">
      <w:pPr>
        <w:pStyle w:val="Liststycke"/>
        <w:numPr>
          <w:ilvl w:val="0"/>
          <w:numId w:val="48"/>
        </w:numPr>
        <w:rPr>
          <w:rFonts w:asciiTheme="minorHAnsi" w:eastAsiaTheme="minorEastAsia" w:hAnsiTheme="minorHAnsi" w:cstheme="minorBidi"/>
          <w:color w:val="000000" w:themeColor="text1"/>
        </w:rPr>
      </w:pPr>
      <w:r w:rsidRPr="18D2577C">
        <w:rPr>
          <w:color w:val="000000" w:themeColor="text1"/>
        </w:rPr>
        <w:t xml:space="preserve">kunskap om och förmåga att möta medarbetare på avdelningen/verksamheten.  </w:t>
      </w:r>
    </w:p>
    <w:p w14:paraId="1ED60514" w14:textId="4341D492" w:rsidR="54A7B83C" w:rsidRDefault="15EB6CCA" w:rsidP="18D2577C">
      <w:pPr>
        <w:pStyle w:val="Liststycke"/>
        <w:numPr>
          <w:ilvl w:val="0"/>
          <w:numId w:val="48"/>
        </w:numPr>
        <w:rPr>
          <w:rFonts w:asciiTheme="minorHAnsi" w:eastAsiaTheme="minorEastAsia" w:hAnsiTheme="minorHAnsi" w:cstheme="minorBidi"/>
          <w:color w:val="000000" w:themeColor="text1"/>
        </w:rPr>
      </w:pPr>
      <w:r w:rsidRPr="18D2577C">
        <w:rPr>
          <w:color w:val="000000" w:themeColor="text1"/>
        </w:rPr>
        <w:t xml:space="preserve">kunskap om identitetskontroll vid utförande av åtgärder och behandlingar.  </w:t>
      </w:r>
    </w:p>
    <w:p w14:paraId="20115ACE" w14:textId="34980877" w:rsidR="54A7B83C" w:rsidRDefault="15EB6CCA" w:rsidP="18D2577C">
      <w:pPr>
        <w:pStyle w:val="Liststycke"/>
        <w:numPr>
          <w:ilvl w:val="0"/>
          <w:numId w:val="48"/>
        </w:numPr>
        <w:rPr>
          <w:rFonts w:asciiTheme="minorHAnsi" w:eastAsiaTheme="minorEastAsia" w:hAnsiTheme="minorHAnsi" w:cstheme="minorBidi"/>
          <w:color w:val="000000" w:themeColor="text1"/>
        </w:rPr>
      </w:pPr>
      <w:r w:rsidRPr="18D2577C">
        <w:rPr>
          <w:color w:val="000000" w:themeColor="text1"/>
        </w:rPr>
        <w:t>kunskap om sekretessens betydelse i vården enligt gällande författningar.</w:t>
      </w:r>
    </w:p>
    <w:p w14:paraId="26C76722" w14:textId="2E31E60C" w:rsidR="54A7B83C" w:rsidRDefault="15EB6CCA" w:rsidP="18D2577C">
      <w:pPr>
        <w:pStyle w:val="Liststycke"/>
        <w:numPr>
          <w:ilvl w:val="0"/>
          <w:numId w:val="48"/>
        </w:numPr>
        <w:rPr>
          <w:rFonts w:asciiTheme="minorHAnsi" w:eastAsiaTheme="minorEastAsia" w:hAnsiTheme="minorHAnsi" w:cstheme="minorBidi"/>
          <w:color w:val="000000" w:themeColor="text1"/>
        </w:rPr>
      </w:pPr>
      <w:r w:rsidRPr="18D2577C">
        <w:rPr>
          <w:color w:val="000000" w:themeColor="text1"/>
        </w:rPr>
        <w:t xml:space="preserve">kunskap för att kunna utveckla sin kliniska blick utifrån omvårdnadsprocessen i den dagliga omvårdnaden.  </w:t>
      </w:r>
    </w:p>
    <w:p w14:paraId="290F273C" w14:textId="402BE9FB" w:rsidR="00372146" w:rsidRPr="00372146" w:rsidRDefault="15EB6CCA" w:rsidP="00372146">
      <w:pPr>
        <w:pStyle w:val="Liststycke"/>
        <w:numPr>
          <w:ilvl w:val="0"/>
          <w:numId w:val="48"/>
        </w:numPr>
        <w:rPr>
          <w:rFonts w:asciiTheme="minorHAnsi" w:eastAsiaTheme="minorEastAsia" w:hAnsiTheme="minorHAnsi" w:cstheme="minorBidi"/>
          <w:color w:val="000000" w:themeColor="text1"/>
        </w:rPr>
      </w:pPr>
      <w:r w:rsidRPr="18D2577C">
        <w:rPr>
          <w:color w:val="000000" w:themeColor="text1"/>
        </w:rPr>
        <w:t>kunskap om och förmåga att beskriva värdet av egenvård.</w:t>
      </w:r>
    </w:p>
    <w:p w14:paraId="34E8A1D0" w14:textId="77777777" w:rsidR="00372146" w:rsidRDefault="00372146" w:rsidP="00372146">
      <w:pPr>
        <w:pStyle w:val="Rubrik31"/>
      </w:pPr>
    </w:p>
    <w:p w14:paraId="0CBC84DA" w14:textId="4560FD77" w:rsidR="43C46EAC" w:rsidRPr="00372146" w:rsidRDefault="43C46EAC" w:rsidP="00372146">
      <w:pPr>
        <w:pStyle w:val="Rubrik31"/>
      </w:pPr>
      <w:bookmarkStart w:id="20" w:name="_Toc84599226"/>
      <w:r w:rsidRPr="00372146">
        <w:t>Bedömning examinerande slutseminarium</w:t>
      </w:r>
      <w:bookmarkEnd w:id="20"/>
      <w:r w:rsidRPr="00372146">
        <w:t xml:space="preserve">  </w:t>
      </w:r>
    </w:p>
    <w:p w14:paraId="257A5E5D" w14:textId="16A96018" w:rsidR="78CC5CFC" w:rsidRDefault="43C46EAC" w:rsidP="00372146">
      <w:pPr>
        <w:pStyle w:val="Brdtext"/>
      </w:pPr>
      <w:r>
        <w:t>Vid bedömning underkänd eller om studenten är frånvarande erbjuds nytt tillfälle efter kursens slut.</w:t>
      </w:r>
      <w:r w:rsidR="20FEC450">
        <w:t xml:space="preserve"> Innan examinerande slutseminarium är genomfört och godkänts godkänns ej det examin</w:t>
      </w:r>
      <w:r w:rsidR="005136E9">
        <w:t>erande momentet VFU.</w:t>
      </w:r>
    </w:p>
    <w:p w14:paraId="106AC178" w14:textId="0F3B1E02" w:rsidR="54A7B83C" w:rsidRDefault="54A7B83C">
      <w:pPr>
        <w:pStyle w:val="Brdtext"/>
        <w:rPr>
          <w:i/>
          <w:iCs/>
        </w:rPr>
      </w:pPr>
    </w:p>
    <w:p w14:paraId="7D4C7EE2" w14:textId="496D7F2C" w:rsidR="0D3D7A9B" w:rsidRDefault="0D3D7A9B">
      <w:pPr>
        <w:pStyle w:val="Brdtext"/>
        <w:rPr>
          <w:i/>
          <w:iCs/>
        </w:rPr>
      </w:pPr>
      <w:r w:rsidRPr="18D2577C">
        <w:rPr>
          <w:i/>
          <w:iCs/>
        </w:rPr>
        <w:t xml:space="preserve">Godkänd </w:t>
      </w:r>
    </w:p>
    <w:p w14:paraId="42BE8C7C" w14:textId="1D8E280C" w:rsidR="0D3D7A9B" w:rsidRDefault="0D3D7A9B" w:rsidP="00372146">
      <w:pPr>
        <w:ind w:left="851"/>
      </w:pPr>
      <w:r w:rsidRPr="18D2577C">
        <w:t xml:space="preserve">Presentationen och interaktion under examinerande slutseminarium visar på kunskap hos studenten genom att studenten </w:t>
      </w:r>
      <w:r w:rsidR="24005BA2" w:rsidRPr="18D2577C">
        <w:t>beskriver förmåga att</w:t>
      </w:r>
      <w:r w:rsidRPr="18D2577C">
        <w:t xml:space="preserve">: </w:t>
      </w:r>
    </w:p>
    <w:p w14:paraId="24272DE4" w14:textId="11CF420A" w:rsidR="1E399C58" w:rsidRDefault="4D532FF3" w:rsidP="2545783F">
      <w:pPr>
        <w:pStyle w:val="Liststycke"/>
        <w:numPr>
          <w:ilvl w:val="0"/>
          <w:numId w:val="46"/>
        </w:numPr>
        <w:rPr>
          <w:rFonts w:asciiTheme="minorHAnsi" w:eastAsiaTheme="minorEastAsia" w:hAnsiTheme="minorHAnsi" w:cstheme="minorBidi"/>
        </w:rPr>
      </w:pPr>
      <w:r>
        <w:t>utifrån patientens perspektiv förstå och bedöma dennes behov och önskemål</w:t>
      </w:r>
    </w:p>
    <w:p w14:paraId="121F8B79" w14:textId="151BB90D" w:rsidR="4955E2DC" w:rsidRDefault="4955E2DC" w:rsidP="2545783F">
      <w:pPr>
        <w:pStyle w:val="Liststycke"/>
        <w:numPr>
          <w:ilvl w:val="0"/>
          <w:numId w:val="46"/>
        </w:numPr>
        <w:rPr>
          <w:rFonts w:asciiTheme="minorHAnsi" w:eastAsiaTheme="minorEastAsia" w:hAnsiTheme="minorHAnsi" w:cstheme="minorBidi"/>
        </w:rPr>
      </w:pPr>
      <w:r>
        <w:t>visa sådan lämplighet i professionskunskaper så att ingen persons hälsa eller säkerhet riskeras</w:t>
      </w:r>
    </w:p>
    <w:p w14:paraId="783C9BD9" w14:textId="7EB88E32" w:rsidR="0D3D7A9B" w:rsidRDefault="4DBC7BF0" w:rsidP="2545783F">
      <w:pPr>
        <w:pStyle w:val="Liststycke"/>
        <w:numPr>
          <w:ilvl w:val="0"/>
          <w:numId w:val="46"/>
        </w:numPr>
        <w:rPr>
          <w:rFonts w:asciiTheme="minorHAnsi" w:eastAsiaTheme="minorEastAsia" w:hAnsiTheme="minorHAnsi" w:cstheme="minorBidi"/>
        </w:rPr>
      </w:pPr>
      <w:r>
        <w:t>reflektera över personcentrerad omvårdnad i relation till att genomföra omvårdnadshandlingar</w:t>
      </w:r>
    </w:p>
    <w:p w14:paraId="7EB43EB3" w14:textId="22A346B7" w:rsidR="01CFABBA" w:rsidRDefault="01CFABBA" w:rsidP="2545783F">
      <w:pPr>
        <w:pStyle w:val="Liststycke"/>
        <w:numPr>
          <w:ilvl w:val="0"/>
          <w:numId w:val="46"/>
        </w:numPr>
        <w:rPr>
          <w:rFonts w:asciiTheme="minorHAnsi" w:eastAsiaTheme="minorEastAsia" w:hAnsiTheme="minorHAnsi" w:cstheme="minorBidi"/>
        </w:rPr>
      </w:pPr>
      <w:r>
        <w:t>reflektera över hur standardisering och pålitlighet bidrar till säkerhet samt den egna rollens            betydelse för att förhindra misstag</w:t>
      </w:r>
    </w:p>
    <w:p w14:paraId="69A52651" w14:textId="595A7F9E" w:rsidR="3957E92F" w:rsidRDefault="3957E92F" w:rsidP="2545783F">
      <w:pPr>
        <w:pStyle w:val="Liststycke"/>
        <w:numPr>
          <w:ilvl w:val="0"/>
          <w:numId w:val="46"/>
        </w:numPr>
        <w:rPr>
          <w:rFonts w:asciiTheme="minorHAnsi" w:eastAsiaTheme="minorEastAsia" w:hAnsiTheme="minorHAnsi" w:cstheme="minorBidi"/>
        </w:rPr>
      </w:pPr>
      <w:r>
        <w:t>reflektera över egna såväl som allmänna attityder och värderingar i förhållande till etiska dilemman</w:t>
      </w:r>
    </w:p>
    <w:p w14:paraId="6CDC3673" w14:textId="7D7F0777" w:rsidR="0D3D7A9B" w:rsidRDefault="0D3D7A9B" w:rsidP="18D2577C">
      <w:pPr>
        <w:pStyle w:val="Liststycke"/>
        <w:numPr>
          <w:ilvl w:val="0"/>
          <w:numId w:val="46"/>
        </w:numPr>
      </w:pPr>
      <w:r>
        <w:t xml:space="preserve">bidra aktivt till gruppens diskussion under </w:t>
      </w:r>
      <w:r w:rsidR="0DDD2C50">
        <w:t>examinations</w:t>
      </w:r>
      <w:r>
        <w:t>seminariet</w:t>
      </w:r>
      <w:r w:rsidR="3C4BE390">
        <w:t>.</w:t>
      </w:r>
      <w:r>
        <w:br/>
      </w:r>
    </w:p>
    <w:p w14:paraId="47FB2BFD" w14:textId="0727EABF" w:rsidR="0D3D7A9B" w:rsidRDefault="0D3D7A9B" w:rsidP="00372146">
      <w:pPr>
        <w:ind w:left="851"/>
      </w:pPr>
      <w:r w:rsidRPr="18D2577C">
        <w:rPr>
          <w:i/>
          <w:iCs/>
        </w:rPr>
        <w:t>Underkänd</w:t>
      </w:r>
    </w:p>
    <w:p w14:paraId="52A0DDFB" w14:textId="0FCF0044" w:rsidR="00CF0306" w:rsidRDefault="0D3D7A9B" w:rsidP="2545783F">
      <w:pPr>
        <w:ind w:left="851"/>
      </w:pPr>
      <w:r>
        <w:t>Inte genomfört presentation i examinerande slutseminarium som visar på kunskap hos studenten. Studenten har, under presentationen och seminariet, inte visat på förmåga att kunna</w:t>
      </w:r>
      <w:r w:rsidR="2BD4841A">
        <w:t>:</w:t>
      </w:r>
    </w:p>
    <w:p w14:paraId="6666AFC9" w14:textId="786B7C26" w:rsidR="00CF0306" w:rsidRDefault="549DA99C" w:rsidP="2545783F">
      <w:pPr>
        <w:pStyle w:val="Liststycke"/>
        <w:numPr>
          <w:ilvl w:val="0"/>
          <w:numId w:val="46"/>
        </w:numPr>
        <w:rPr>
          <w:rFonts w:asciiTheme="minorHAnsi" w:eastAsiaTheme="minorEastAsia" w:hAnsiTheme="minorHAnsi" w:cstheme="minorBidi"/>
        </w:rPr>
      </w:pPr>
      <w:r>
        <w:t>utifrån patientens perspektiv förstå och bedöma dennes behov och önskemål</w:t>
      </w:r>
    </w:p>
    <w:p w14:paraId="4F16D167" w14:textId="151BB90D" w:rsidR="00CF0306" w:rsidRDefault="549DA99C" w:rsidP="2545783F">
      <w:pPr>
        <w:pStyle w:val="Liststycke"/>
        <w:numPr>
          <w:ilvl w:val="0"/>
          <w:numId w:val="46"/>
        </w:numPr>
        <w:rPr>
          <w:rFonts w:asciiTheme="minorHAnsi" w:eastAsiaTheme="minorEastAsia" w:hAnsiTheme="minorHAnsi" w:cstheme="minorBidi"/>
        </w:rPr>
      </w:pPr>
      <w:r>
        <w:t>visa sådan lämplighet i professionskunskaper så att ingen persons hälsa eller säkerhet riskeras</w:t>
      </w:r>
    </w:p>
    <w:p w14:paraId="1632D7FB" w14:textId="7EB88E32" w:rsidR="00CF0306" w:rsidRDefault="549DA99C" w:rsidP="2545783F">
      <w:pPr>
        <w:pStyle w:val="Liststycke"/>
        <w:numPr>
          <w:ilvl w:val="0"/>
          <w:numId w:val="46"/>
        </w:numPr>
        <w:rPr>
          <w:rFonts w:asciiTheme="minorHAnsi" w:eastAsiaTheme="minorEastAsia" w:hAnsiTheme="minorHAnsi" w:cstheme="minorBidi"/>
        </w:rPr>
      </w:pPr>
      <w:r>
        <w:t>reflektera över personcentrerad omvårdnad i relation till att genomföra omvårdnadshandlingar</w:t>
      </w:r>
    </w:p>
    <w:p w14:paraId="125B7FF4" w14:textId="22A346B7" w:rsidR="00CF0306" w:rsidRDefault="549DA99C" w:rsidP="2545783F">
      <w:pPr>
        <w:pStyle w:val="Liststycke"/>
        <w:numPr>
          <w:ilvl w:val="0"/>
          <w:numId w:val="46"/>
        </w:numPr>
        <w:rPr>
          <w:rFonts w:asciiTheme="minorHAnsi" w:eastAsiaTheme="minorEastAsia" w:hAnsiTheme="minorHAnsi" w:cstheme="minorBidi"/>
        </w:rPr>
      </w:pPr>
      <w:r>
        <w:t>reflektera över hur standardisering och pålitlighet bidrar till säkerhet samt den egna rollens            betydelse för att förhindra misstag</w:t>
      </w:r>
    </w:p>
    <w:p w14:paraId="3B4FB61D" w14:textId="595A7F9E" w:rsidR="00CF0306" w:rsidRDefault="549DA99C" w:rsidP="2545783F">
      <w:pPr>
        <w:pStyle w:val="Liststycke"/>
        <w:numPr>
          <w:ilvl w:val="0"/>
          <w:numId w:val="46"/>
        </w:numPr>
        <w:rPr>
          <w:rFonts w:asciiTheme="minorHAnsi" w:eastAsiaTheme="minorEastAsia" w:hAnsiTheme="minorHAnsi" w:cstheme="minorBidi"/>
        </w:rPr>
      </w:pPr>
      <w:r>
        <w:t>reflektera över egna såväl som allmänna attityder och värderingar i förhållande till etiska dilemman</w:t>
      </w:r>
    </w:p>
    <w:p w14:paraId="52FD49A3" w14:textId="7D45F5FC" w:rsidR="00CF0306" w:rsidRDefault="549DA99C" w:rsidP="2545783F">
      <w:pPr>
        <w:pStyle w:val="Liststycke"/>
        <w:numPr>
          <w:ilvl w:val="0"/>
          <w:numId w:val="46"/>
        </w:numPr>
        <w:rPr>
          <w:rFonts w:asciiTheme="minorHAnsi" w:eastAsiaTheme="minorEastAsia" w:hAnsiTheme="minorHAnsi" w:cstheme="minorBidi"/>
        </w:rPr>
      </w:pPr>
      <w:r>
        <w:t>bidra aktivt till gruppens diskussion under examinationsseminariet</w:t>
      </w:r>
      <w:r w:rsidR="0D3D7A9B">
        <w:t xml:space="preserve"> (varit inaktiv).</w:t>
      </w:r>
    </w:p>
    <w:p w14:paraId="3B87BEF8" w14:textId="77777777" w:rsidR="004E0247" w:rsidRDefault="004E0247" w:rsidP="00071668">
      <w:pPr>
        <w:pStyle w:val="Rubrik3"/>
      </w:pPr>
    </w:p>
    <w:p w14:paraId="50D73571" w14:textId="31844CEC" w:rsidR="00817322" w:rsidRPr="00494DD2" w:rsidRDefault="00255588" w:rsidP="00071668">
      <w:pPr>
        <w:pStyle w:val="Rubrik3"/>
      </w:pPr>
      <w:bookmarkStart w:id="21" w:name="_Toc84599227"/>
      <w:r w:rsidRPr="00494DD2">
        <w:t>Aktiviteter under VFU</w:t>
      </w:r>
      <w:bookmarkEnd w:id="21"/>
    </w:p>
    <w:p w14:paraId="38DCC5CD" w14:textId="64E1F62E" w:rsidR="00027ADF" w:rsidRDefault="00F57694" w:rsidP="00027ADF">
      <w:pPr>
        <w:pStyle w:val="Brdtext"/>
      </w:pPr>
      <w:r w:rsidRPr="006D7DB7">
        <w:t xml:space="preserve">Aktiviteterna är på olika sätt kopplade mot sjuksköterskans kärnkompetenser. Du som student är ansvarig för att aktiviteterna görs under din VFU. </w:t>
      </w:r>
      <w:r w:rsidR="00027ADF">
        <w:t>Det är obligatoriskt att genomföra samtliga aktiviteter under VFU-perioden, du och din parstudent väljer själv i vilken ordning ni gör dem.</w:t>
      </w:r>
      <w:r w:rsidR="009F577C">
        <w:t xml:space="preserve"> </w:t>
      </w:r>
    </w:p>
    <w:p w14:paraId="3C2A1A30" w14:textId="77777777" w:rsidR="00027ADF" w:rsidRDefault="00027ADF" w:rsidP="00027ADF">
      <w:pPr>
        <w:pStyle w:val="Brdtext"/>
      </w:pPr>
    </w:p>
    <w:p w14:paraId="69CFC5D4" w14:textId="41F6018C" w:rsidR="00494DD2" w:rsidRPr="005C62E1" w:rsidRDefault="00027ADF" w:rsidP="00027ADF">
      <w:pPr>
        <w:pStyle w:val="Brdtext"/>
      </w:pPr>
      <w:r>
        <w:t xml:space="preserve">För att erhålla kvalité och säkerheten i omvårdnaden är de sex kärnkompetenserna (QSEN); personcentrerad vård, samverkan i team, evidensbaserad vård, förbättringskunskap för kvalitetsutveckling, säker vård och informatik viktiga för sjuksköterskan. I </w:t>
      </w:r>
      <w:r w:rsidR="00730EDD">
        <w:t>kursen</w:t>
      </w:r>
      <w:r>
        <w:t xml:space="preserve"> fokuserar studenten </w:t>
      </w:r>
      <w:r w:rsidR="00730EDD">
        <w:t xml:space="preserve">främst </w:t>
      </w:r>
      <w:r>
        <w:t>på kärnkompetenserna</w:t>
      </w:r>
      <w:r w:rsidR="72950166">
        <w:t>:</w:t>
      </w:r>
      <w:r>
        <w:t xml:space="preserve"> personcentrerad vård och informatik.</w:t>
      </w:r>
    </w:p>
    <w:p w14:paraId="4813AD1D" w14:textId="77777777" w:rsidR="00071668" w:rsidRDefault="00071668" w:rsidP="00494DD2">
      <w:pPr>
        <w:pStyle w:val="Rubrik4"/>
      </w:pPr>
      <w:bookmarkStart w:id="22" w:name="_bookmark14"/>
      <w:bookmarkEnd w:id="22"/>
    </w:p>
    <w:p w14:paraId="0EABBB8C" w14:textId="1D8134E8" w:rsidR="00817322" w:rsidRPr="00494DD2" w:rsidRDefault="00255588" w:rsidP="00494DD2">
      <w:pPr>
        <w:pStyle w:val="Rubrik4"/>
      </w:pPr>
      <w:bookmarkStart w:id="23" w:name="_Toc84599228"/>
      <w:r w:rsidRPr="00494DD2">
        <w:t xml:space="preserve">Aktivitet 1 </w:t>
      </w:r>
      <w:r w:rsidR="005C62E1" w:rsidRPr="00494DD2">
        <w:t>–</w:t>
      </w:r>
      <w:r w:rsidRPr="00494DD2">
        <w:t xml:space="preserve"> </w:t>
      </w:r>
      <w:r w:rsidR="00027ADF">
        <w:t>Etiska dilemman</w:t>
      </w:r>
      <w:bookmarkEnd w:id="23"/>
    </w:p>
    <w:p w14:paraId="1208786F" w14:textId="29976B24" w:rsidR="008B7095" w:rsidRDefault="001B2C50" w:rsidP="008B7095">
      <w:pPr>
        <w:pStyle w:val="Brdtext"/>
      </w:pPr>
      <w:r w:rsidRPr="001B2C50">
        <w:t>Identifiera, analysera och reflektera tillsammans i studentparet samt tillsammans med er handledare om de etiska dilemman ni sett eller dilemman som kan uppstå</w:t>
      </w:r>
      <w:r w:rsidR="006E24A2">
        <w:t xml:space="preserve"> i en specifik vårdsituation</w:t>
      </w:r>
      <w:r w:rsidRPr="001B2C50">
        <w:t>. Reflektera utifrån egna såväl som utifrån omgivningens attityder och värderingar i förhållande till etiska teoretiska resonemang.</w:t>
      </w:r>
    </w:p>
    <w:p w14:paraId="42C36B38" w14:textId="77777777" w:rsidR="008B7095" w:rsidRPr="00CC6FA7" w:rsidRDefault="008B7095" w:rsidP="001B2C50">
      <w:pPr>
        <w:pStyle w:val="Brdtext"/>
        <w:ind w:left="0"/>
      </w:pPr>
    </w:p>
    <w:p w14:paraId="47205428" w14:textId="6FBD0A8E" w:rsidR="00817322" w:rsidRPr="007E6FFA" w:rsidRDefault="00255588" w:rsidP="007E6FFA">
      <w:pPr>
        <w:pStyle w:val="Brdtext"/>
        <w:rPr>
          <w:i/>
        </w:rPr>
      </w:pPr>
      <w:r w:rsidRPr="2545783F">
        <w:rPr>
          <w:i/>
          <w:iCs/>
        </w:rPr>
        <w:t>Lärandemål som bearbetas:</w:t>
      </w:r>
    </w:p>
    <w:p w14:paraId="0B9E7220" w14:textId="3128D096" w:rsidR="00817322" w:rsidRPr="00DC7E91" w:rsidRDefault="00DC7E91" w:rsidP="00C66D62">
      <w:pPr>
        <w:pStyle w:val="Brdtext"/>
        <w:numPr>
          <w:ilvl w:val="0"/>
          <w:numId w:val="42"/>
        </w:numPr>
      </w:pPr>
      <w:r w:rsidRPr="00DC13FA">
        <w:t>reflektera över egna såväl som allmänna attityder och värderingar i förhållande till etiska</w:t>
      </w:r>
      <w:r w:rsidR="00C66D62">
        <w:t xml:space="preserve"> </w:t>
      </w:r>
      <w:r w:rsidRPr="00DC13FA">
        <w:t>dilemman</w:t>
      </w:r>
    </w:p>
    <w:p w14:paraId="2218E32A" w14:textId="77777777" w:rsidR="00071668" w:rsidRPr="008B7095" w:rsidRDefault="00071668" w:rsidP="008B7095">
      <w:pPr>
        <w:pStyle w:val="Rubrik4"/>
      </w:pPr>
      <w:bookmarkStart w:id="24" w:name="_bookmark15"/>
      <w:bookmarkEnd w:id="24"/>
    </w:p>
    <w:p w14:paraId="5FE07398" w14:textId="6CB56261" w:rsidR="008B279A" w:rsidRPr="008B7095" w:rsidRDefault="00255588" w:rsidP="00012E4F">
      <w:pPr>
        <w:pStyle w:val="Rubrik4"/>
      </w:pPr>
      <w:bookmarkStart w:id="25" w:name="_Toc84599229"/>
      <w:r w:rsidRPr="008B7095">
        <w:t>Aktivitet 2 –</w:t>
      </w:r>
      <w:r w:rsidR="008B279A">
        <w:t xml:space="preserve"> </w:t>
      </w:r>
      <w:r w:rsidR="008B279A" w:rsidRPr="00FE24F0">
        <w:t>Tillämpa standardiserade metoder</w:t>
      </w:r>
      <w:bookmarkEnd w:id="25"/>
    </w:p>
    <w:p w14:paraId="66751D69" w14:textId="404AB0F6" w:rsidR="003F7E75" w:rsidRDefault="003F7E75" w:rsidP="003F7E75">
      <w:pPr>
        <w:pStyle w:val="Brdtext"/>
      </w:pPr>
      <w:r>
        <w:t xml:space="preserve">Standardiserade bedömningsmetoder används som ett stöd när enskilda personers situation, funktion eller behov </w:t>
      </w:r>
      <w:r w:rsidR="004E4F64">
        <w:t>ska</w:t>
      </w:r>
      <w:r>
        <w:t xml:space="preserve"> bedömas av professionella inom hälso- och sjukvården. Med hjälp av standardiserade bedömningsmetoder insamlas relevant och tillförlitlig information som underlag för bedömningar. Standardiserade metoder kompletterar annan information och stödjer säkerhet och kvalitet i omvårdnad.  </w:t>
      </w:r>
    </w:p>
    <w:p w14:paraId="46B244F6" w14:textId="77777777" w:rsidR="003F7E75" w:rsidRDefault="003F7E75" w:rsidP="003F7E75">
      <w:pPr>
        <w:pStyle w:val="Brdtext"/>
      </w:pPr>
    </w:p>
    <w:p w14:paraId="42370B5E" w14:textId="115869A1" w:rsidR="003F7E75" w:rsidRDefault="003F7E75" w:rsidP="003F7E75">
      <w:pPr>
        <w:pStyle w:val="Brdtext"/>
      </w:pPr>
      <w:r>
        <w:t xml:space="preserve">Utgå från en situation där du och din parstudent använder en standardiserad metod. Standardiserade metoder och verktyg som kan användas är: </w:t>
      </w:r>
      <w:r w:rsidRPr="003F7E75">
        <w:rPr>
          <w:i/>
          <w:iCs/>
        </w:rPr>
        <w:t>(L)-ABCDE, Kontroll av vitala parametrar (NEWS), SBAR (Situation, Bakgrund, Aktuellt och Rekommendation), Vårdpreventionsregister</w:t>
      </w:r>
      <w:r>
        <w:t xml:space="preserve"> som </w:t>
      </w:r>
      <w:r w:rsidRPr="003F7E75">
        <w:rPr>
          <w:i/>
          <w:iCs/>
        </w:rPr>
        <w:t>Senior Alert,</w:t>
      </w:r>
      <w:r>
        <w:t xml:space="preserve"> </w:t>
      </w:r>
      <w:r w:rsidRPr="003F7E75">
        <w:rPr>
          <w:i/>
          <w:iCs/>
        </w:rPr>
        <w:t>dokumentation</w:t>
      </w:r>
      <w:r>
        <w:t xml:space="preserve"> i befintliga system med de dokumentationsmodeller som används tex VIPS eller ICF.</w:t>
      </w:r>
    </w:p>
    <w:p w14:paraId="2B329DA0" w14:textId="77777777" w:rsidR="003F7E75" w:rsidRDefault="003F7E75" w:rsidP="003F7E75">
      <w:pPr>
        <w:pStyle w:val="Brdtext"/>
      </w:pPr>
    </w:p>
    <w:p w14:paraId="57CC4FC8" w14:textId="07D9021C" w:rsidR="00342183" w:rsidRPr="00A705C7" w:rsidRDefault="003F7E75" w:rsidP="003F7E75">
      <w:pPr>
        <w:pStyle w:val="Brdtext"/>
      </w:pPr>
      <w:r>
        <w:t>Reflektera med parstudent och handledare över hur standardisering och pålitlighet bidrar till säkerhet samt den egna rollens betydelse för att förhindra misstag.</w:t>
      </w:r>
    </w:p>
    <w:p w14:paraId="59DE4929" w14:textId="77777777" w:rsidR="003F7E75" w:rsidRDefault="003F7E75" w:rsidP="007E6FFA">
      <w:pPr>
        <w:pStyle w:val="Brdtext"/>
        <w:rPr>
          <w:i/>
        </w:rPr>
      </w:pPr>
    </w:p>
    <w:p w14:paraId="1EB6725D" w14:textId="77777777" w:rsidR="004E0247" w:rsidRDefault="004E0247">
      <w:pPr>
        <w:rPr>
          <w:i/>
        </w:rPr>
      </w:pPr>
      <w:r>
        <w:rPr>
          <w:i/>
        </w:rPr>
        <w:br w:type="page"/>
      </w:r>
    </w:p>
    <w:p w14:paraId="4570D43C" w14:textId="77777777" w:rsidR="004E0247" w:rsidRDefault="004E0247" w:rsidP="007E6FFA">
      <w:pPr>
        <w:pStyle w:val="Brdtext"/>
        <w:rPr>
          <w:i/>
        </w:rPr>
      </w:pPr>
    </w:p>
    <w:p w14:paraId="0C820E77" w14:textId="584E0DB6" w:rsidR="00CD6A9E" w:rsidRPr="007E6FFA" w:rsidRDefault="00CD6A9E" w:rsidP="007E6FFA">
      <w:pPr>
        <w:pStyle w:val="Brdtext"/>
        <w:rPr>
          <w:i/>
        </w:rPr>
      </w:pPr>
      <w:r w:rsidRPr="2545783F">
        <w:rPr>
          <w:i/>
          <w:iCs/>
        </w:rPr>
        <w:t>Lärandemål som bearbetas:</w:t>
      </w:r>
    </w:p>
    <w:p w14:paraId="3213557B" w14:textId="77777777" w:rsidR="00C66D62" w:rsidRDefault="00C66D62" w:rsidP="00C66D62">
      <w:pPr>
        <w:pStyle w:val="Brdtext"/>
        <w:numPr>
          <w:ilvl w:val="0"/>
          <w:numId w:val="41"/>
        </w:numPr>
      </w:pPr>
      <w:r>
        <w:t>reflektera över hur standardisering och pålitlighet bidrar till säkerhet samt den egna rollens betydelse för att förhindra misstag</w:t>
      </w:r>
    </w:p>
    <w:p w14:paraId="1C2E0A94" w14:textId="12B97E91" w:rsidR="00C66D62" w:rsidRDefault="00C0335A" w:rsidP="00C0335A">
      <w:pPr>
        <w:pStyle w:val="Brdtext"/>
        <w:numPr>
          <w:ilvl w:val="0"/>
          <w:numId w:val="41"/>
        </w:numPr>
      </w:pPr>
      <w:r>
        <w:t>visa sådan lämplighet i professionskunskaper så att ingen persons hälsa eller säkerhet riskeras</w:t>
      </w:r>
      <w:r w:rsidR="670937C4">
        <w:t>.</w:t>
      </w:r>
    </w:p>
    <w:p w14:paraId="395E0895" w14:textId="77777777" w:rsidR="00817322" w:rsidRPr="009B2B0F" w:rsidRDefault="00817322" w:rsidP="007E6FFA">
      <w:pPr>
        <w:pStyle w:val="Brdtext"/>
      </w:pPr>
    </w:p>
    <w:p w14:paraId="50456DB4" w14:textId="3012B720" w:rsidR="00307BCC" w:rsidRDefault="00307BCC">
      <w:pPr>
        <w:rPr>
          <w:rFonts w:ascii="Arial" w:eastAsia="Arial" w:hAnsi="Arial" w:cs="Arial"/>
          <w:b/>
          <w:bCs/>
          <w:sz w:val="24"/>
          <w:szCs w:val="24"/>
        </w:rPr>
      </w:pPr>
      <w:bookmarkStart w:id="26" w:name="_bookmark16"/>
      <w:bookmarkEnd w:id="26"/>
    </w:p>
    <w:p w14:paraId="0905F02E" w14:textId="645F604F" w:rsidR="00012E4F" w:rsidRPr="00494DD2" w:rsidRDefault="00255588" w:rsidP="00494DD2">
      <w:pPr>
        <w:pStyle w:val="Rubrik4"/>
      </w:pPr>
      <w:bookmarkStart w:id="27" w:name="_Toc84599230"/>
      <w:r w:rsidRPr="00494DD2">
        <w:t xml:space="preserve">Aktivitet 3 – </w:t>
      </w:r>
      <w:r w:rsidR="00012E4F" w:rsidRPr="00012E4F">
        <w:t>Omvårdnadsprocessen. Datainsamling och bedömning</w:t>
      </w:r>
      <w:bookmarkEnd w:id="27"/>
    </w:p>
    <w:p w14:paraId="47239A46" w14:textId="77777777" w:rsidR="004350D7" w:rsidRDefault="004350D7" w:rsidP="004350D7">
      <w:pPr>
        <w:pStyle w:val="Brdtext"/>
      </w:pPr>
      <w:r>
        <w:t>Var med på morgonen hos en patient som har behov av hjälp vid uppstigandet ur sängen samt efterföljande moment så som tvättning och påklädning. Till en början kan du och din parstudent observera vårdpersonalens arbete. Hur gör de? Hur kommunicerar de med patienten och varandra? Fundera på hur ni ska gå tillväga när ni hjälper patienten? Allt eftersom Ni blir tryggare ska Ni succesivt ta mer ansvar för omvårdnaden med patienten utifrån omvårdnadsprocessen.</w:t>
      </w:r>
    </w:p>
    <w:p w14:paraId="22F3D5C8" w14:textId="1643EE8F" w:rsidR="004350D7" w:rsidRDefault="004350D7" w:rsidP="004350D7">
      <w:pPr>
        <w:pStyle w:val="Brdtext"/>
      </w:pPr>
      <w:r>
        <w:t xml:space="preserve"> </w:t>
      </w:r>
    </w:p>
    <w:p w14:paraId="7F5D2541" w14:textId="3F97CA5F" w:rsidR="004350D7" w:rsidRDefault="054E658F" w:rsidP="004350D7">
      <w:pPr>
        <w:pStyle w:val="Brdtext"/>
      </w:pPr>
      <w:r>
        <w:t>Aktivitet 3 ska göras vid flera tillfällen där samtliga sökord inom ramen för kursen ska bearbetas under VFU-tiden. Sökord: Kommunikation, Andning, Cirkulation, Nutrition, Elimination, Hud, Aktivitet</w:t>
      </w:r>
      <w:r w:rsidR="0453F914">
        <w:t xml:space="preserve"> och</w:t>
      </w:r>
      <w:r>
        <w:t xml:space="preserve"> Sömn/vila</w:t>
      </w:r>
      <w:r w:rsidR="44052F55">
        <w:t>.</w:t>
      </w:r>
    </w:p>
    <w:p w14:paraId="687358E5" w14:textId="56A0FA10" w:rsidR="54A7B83C" w:rsidRDefault="54A7B83C" w:rsidP="54A7B83C">
      <w:pPr>
        <w:pStyle w:val="Brdtext"/>
      </w:pPr>
    </w:p>
    <w:tbl>
      <w:tblPr>
        <w:tblStyle w:val="Tabellrutnt"/>
        <w:tblW w:w="0" w:type="auto"/>
        <w:tblInd w:w="841" w:type="dxa"/>
        <w:tblLayout w:type="fixed"/>
        <w:tblLook w:val="04A0" w:firstRow="1" w:lastRow="0" w:firstColumn="1" w:lastColumn="0" w:noHBand="0" w:noVBand="1"/>
      </w:tblPr>
      <w:tblGrid>
        <w:gridCol w:w="1539"/>
        <w:gridCol w:w="7391"/>
      </w:tblGrid>
      <w:tr w:rsidR="54A7B83C" w14:paraId="7BD72E14" w14:textId="77777777" w:rsidTr="00372146">
        <w:tc>
          <w:tcPr>
            <w:tcW w:w="1539" w:type="dxa"/>
            <w:tcBorders>
              <w:top w:val="single" w:sz="8" w:space="0" w:color="auto"/>
              <w:left w:val="single" w:sz="8" w:space="0" w:color="auto"/>
              <w:bottom w:val="single" w:sz="8" w:space="0" w:color="auto"/>
              <w:right w:val="single" w:sz="8" w:space="0" w:color="auto"/>
            </w:tcBorders>
          </w:tcPr>
          <w:p w14:paraId="348DB403" w14:textId="38CF61A4" w:rsidR="54A7B83C" w:rsidRDefault="54A7B83C">
            <w:r w:rsidRPr="54A7B83C">
              <w:rPr>
                <w:rFonts w:ascii="Arial" w:eastAsia="Arial" w:hAnsi="Arial" w:cs="Arial"/>
                <w:sz w:val="22"/>
                <w:szCs w:val="22"/>
              </w:rPr>
              <w:t>Tema</w:t>
            </w:r>
          </w:p>
        </w:tc>
        <w:tc>
          <w:tcPr>
            <w:tcW w:w="7391" w:type="dxa"/>
            <w:tcBorders>
              <w:top w:val="single" w:sz="8" w:space="0" w:color="auto"/>
              <w:left w:val="single" w:sz="8" w:space="0" w:color="auto"/>
              <w:bottom w:val="single" w:sz="8" w:space="0" w:color="auto"/>
              <w:right w:val="single" w:sz="8" w:space="0" w:color="auto"/>
            </w:tcBorders>
          </w:tcPr>
          <w:p w14:paraId="08178F86" w14:textId="40A2D955" w:rsidR="54A7B83C" w:rsidRDefault="54A7B83C">
            <w:r w:rsidRPr="54A7B83C">
              <w:rPr>
                <w:rFonts w:ascii="Arial" w:eastAsia="Arial" w:hAnsi="Arial" w:cs="Arial"/>
                <w:sz w:val="22"/>
                <w:szCs w:val="22"/>
              </w:rPr>
              <w:t>Kan innefatta</w:t>
            </w:r>
          </w:p>
        </w:tc>
      </w:tr>
      <w:tr w:rsidR="54A7B83C" w14:paraId="02F2E265" w14:textId="77777777" w:rsidTr="00372146">
        <w:tc>
          <w:tcPr>
            <w:tcW w:w="1539" w:type="dxa"/>
            <w:tcBorders>
              <w:top w:val="single" w:sz="8" w:space="0" w:color="auto"/>
              <w:left w:val="single" w:sz="8" w:space="0" w:color="auto"/>
              <w:bottom w:val="single" w:sz="8" w:space="0" w:color="auto"/>
              <w:right w:val="single" w:sz="8" w:space="0" w:color="auto"/>
            </w:tcBorders>
          </w:tcPr>
          <w:p w14:paraId="3E48A369" w14:textId="36193BA2" w:rsidR="54A7B83C" w:rsidRDefault="54A7B83C">
            <w:r w:rsidRPr="54A7B83C">
              <w:rPr>
                <w:i/>
                <w:iCs/>
                <w:sz w:val="22"/>
                <w:szCs w:val="22"/>
              </w:rPr>
              <w:t>Hud</w:t>
            </w:r>
          </w:p>
        </w:tc>
        <w:tc>
          <w:tcPr>
            <w:tcW w:w="7391" w:type="dxa"/>
            <w:tcBorders>
              <w:top w:val="single" w:sz="8" w:space="0" w:color="auto"/>
              <w:left w:val="single" w:sz="8" w:space="0" w:color="auto"/>
              <w:bottom w:val="single" w:sz="8" w:space="0" w:color="auto"/>
              <w:right w:val="single" w:sz="8" w:space="0" w:color="auto"/>
            </w:tcBorders>
          </w:tcPr>
          <w:p w14:paraId="475DE569" w14:textId="339CA60E" w:rsidR="54A7B83C" w:rsidRDefault="54A7B83C">
            <w:r w:rsidRPr="54A7B83C">
              <w:rPr>
                <w:sz w:val="22"/>
                <w:szCs w:val="22"/>
              </w:rPr>
              <w:t>personens hygien – såsom avtvättning i säng, duschning, assistera vid toalettbesök. Munvård.</w:t>
            </w:r>
          </w:p>
        </w:tc>
      </w:tr>
      <w:tr w:rsidR="54A7B83C" w14:paraId="53143B54" w14:textId="77777777" w:rsidTr="00372146">
        <w:tc>
          <w:tcPr>
            <w:tcW w:w="1539" w:type="dxa"/>
            <w:tcBorders>
              <w:top w:val="single" w:sz="8" w:space="0" w:color="auto"/>
              <w:left w:val="single" w:sz="8" w:space="0" w:color="auto"/>
              <w:bottom w:val="single" w:sz="8" w:space="0" w:color="auto"/>
              <w:right w:val="single" w:sz="8" w:space="0" w:color="auto"/>
            </w:tcBorders>
          </w:tcPr>
          <w:p w14:paraId="57CF0F8B" w14:textId="6BDA6575" w:rsidR="54A7B83C" w:rsidRDefault="54A7B83C">
            <w:r w:rsidRPr="54A7B83C">
              <w:rPr>
                <w:i/>
                <w:iCs/>
                <w:sz w:val="22"/>
                <w:szCs w:val="22"/>
              </w:rPr>
              <w:t>Nutrition</w:t>
            </w:r>
          </w:p>
        </w:tc>
        <w:tc>
          <w:tcPr>
            <w:tcW w:w="7391" w:type="dxa"/>
            <w:tcBorders>
              <w:top w:val="single" w:sz="8" w:space="0" w:color="auto"/>
              <w:left w:val="single" w:sz="8" w:space="0" w:color="auto"/>
              <w:bottom w:val="single" w:sz="8" w:space="0" w:color="auto"/>
              <w:right w:val="single" w:sz="8" w:space="0" w:color="auto"/>
            </w:tcBorders>
          </w:tcPr>
          <w:p w14:paraId="253F0A6E" w14:textId="3C0F64CE" w:rsidR="54A7B83C" w:rsidRDefault="54A7B83C">
            <w:r w:rsidRPr="54A7B83C">
              <w:rPr>
                <w:sz w:val="22"/>
                <w:szCs w:val="22"/>
              </w:rPr>
              <w:t>nutritionsstatus, dela ut mat och assistera vid måltiderna, registrering av vätska och näringsintag.</w:t>
            </w:r>
          </w:p>
        </w:tc>
      </w:tr>
      <w:tr w:rsidR="54A7B83C" w14:paraId="3CE3E8DA" w14:textId="77777777" w:rsidTr="00372146">
        <w:tc>
          <w:tcPr>
            <w:tcW w:w="1539" w:type="dxa"/>
            <w:tcBorders>
              <w:top w:val="single" w:sz="8" w:space="0" w:color="auto"/>
              <w:left w:val="single" w:sz="8" w:space="0" w:color="auto"/>
              <w:bottom w:val="single" w:sz="8" w:space="0" w:color="auto"/>
              <w:right w:val="single" w:sz="8" w:space="0" w:color="auto"/>
            </w:tcBorders>
          </w:tcPr>
          <w:p w14:paraId="7DED0BFD" w14:textId="04751773" w:rsidR="54A7B83C" w:rsidRDefault="54A7B83C">
            <w:r w:rsidRPr="54A7B83C">
              <w:rPr>
                <w:i/>
                <w:iCs/>
                <w:sz w:val="22"/>
                <w:szCs w:val="22"/>
              </w:rPr>
              <w:t>Andning</w:t>
            </w:r>
          </w:p>
        </w:tc>
        <w:tc>
          <w:tcPr>
            <w:tcW w:w="7391" w:type="dxa"/>
            <w:tcBorders>
              <w:top w:val="single" w:sz="8" w:space="0" w:color="auto"/>
              <w:left w:val="single" w:sz="8" w:space="0" w:color="auto"/>
              <w:bottom w:val="single" w:sz="8" w:space="0" w:color="auto"/>
              <w:right w:val="single" w:sz="8" w:space="0" w:color="auto"/>
            </w:tcBorders>
          </w:tcPr>
          <w:p w14:paraId="4377011B" w14:textId="4B535898" w:rsidR="54A7B83C" w:rsidRDefault="54A7B83C">
            <w:r w:rsidRPr="54A7B83C">
              <w:rPr>
                <w:sz w:val="22"/>
                <w:szCs w:val="22"/>
              </w:rPr>
              <w:t>lägesändring för att optimera andningen, öppna fönster. Samt räkna och registrera andningsfrekvens.</w:t>
            </w:r>
          </w:p>
        </w:tc>
      </w:tr>
      <w:tr w:rsidR="54A7B83C" w14:paraId="5694D573" w14:textId="77777777" w:rsidTr="00372146">
        <w:tc>
          <w:tcPr>
            <w:tcW w:w="1539" w:type="dxa"/>
            <w:tcBorders>
              <w:top w:val="single" w:sz="8" w:space="0" w:color="auto"/>
              <w:left w:val="single" w:sz="8" w:space="0" w:color="auto"/>
              <w:bottom w:val="single" w:sz="8" w:space="0" w:color="auto"/>
              <w:right w:val="single" w:sz="8" w:space="0" w:color="auto"/>
            </w:tcBorders>
          </w:tcPr>
          <w:p w14:paraId="2ED67A9D" w14:textId="16333752" w:rsidR="54A7B83C" w:rsidRDefault="54A7B83C">
            <w:r w:rsidRPr="54A7B83C">
              <w:rPr>
                <w:i/>
                <w:iCs/>
                <w:sz w:val="22"/>
                <w:szCs w:val="22"/>
              </w:rPr>
              <w:t>Cirkulation</w:t>
            </w:r>
          </w:p>
        </w:tc>
        <w:tc>
          <w:tcPr>
            <w:tcW w:w="7391" w:type="dxa"/>
            <w:tcBorders>
              <w:top w:val="single" w:sz="8" w:space="0" w:color="auto"/>
              <w:left w:val="single" w:sz="8" w:space="0" w:color="auto"/>
              <w:bottom w:val="single" w:sz="8" w:space="0" w:color="auto"/>
              <w:right w:val="single" w:sz="8" w:space="0" w:color="auto"/>
            </w:tcBorders>
          </w:tcPr>
          <w:p w14:paraId="1D35BA28" w14:textId="6F712D1E" w:rsidR="54A7B83C" w:rsidRDefault="54A7B83C">
            <w:r w:rsidRPr="54A7B83C">
              <w:rPr>
                <w:sz w:val="22"/>
                <w:szCs w:val="22"/>
              </w:rPr>
              <w:t xml:space="preserve">vätskerestriktion och lindade ben. Samt mäta puls och blodtryck både </w:t>
            </w:r>
            <w:proofErr w:type="spellStart"/>
            <w:r w:rsidRPr="54A7B83C">
              <w:rPr>
                <w:sz w:val="22"/>
                <w:szCs w:val="22"/>
              </w:rPr>
              <w:t>palpatoriskt</w:t>
            </w:r>
            <w:proofErr w:type="spellEnd"/>
            <w:r w:rsidRPr="54A7B83C">
              <w:rPr>
                <w:sz w:val="22"/>
                <w:szCs w:val="22"/>
              </w:rPr>
              <w:t xml:space="preserve"> och </w:t>
            </w:r>
            <w:proofErr w:type="spellStart"/>
            <w:r w:rsidRPr="54A7B83C">
              <w:rPr>
                <w:sz w:val="22"/>
                <w:szCs w:val="22"/>
              </w:rPr>
              <w:t>auskultatoriskt</w:t>
            </w:r>
            <w:proofErr w:type="spellEnd"/>
            <w:r w:rsidRPr="54A7B83C">
              <w:rPr>
                <w:sz w:val="22"/>
                <w:szCs w:val="22"/>
              </w:rPr>
              <w:t>.</w:t>
            </w:r>
          </w:p>
        </w:tc>
      </w:tr>
      <w:tr w:rsidR="54A7B83C" w14:paraId="2156BB97" w14:textId="77777777" w:rsidTr="00372146">
        <w:tc>
          <w:tcPr>
            <w:tcW w:w="1539" w:type="dxa"/>
            <w:tcBorders>
              <w:top w:val="single" w:sz="8" w:space="0" w:color="auto"/>
              <w:left w:val="single" w:sz="8" w:space="0" w:color="auto"/>
              <w:bottom w:val="single" w:sz="8" w:space="0" w:color="auto"/>
              <w:right w:val="single" w:sz="8" w:space="0" w:color="auto"/>
            </w:tcBorders>
          </w:tcPr>
          <w:p w14:paraId="71F28970" w14:textId="13553209" w:rsidR="54A7B83C" w:rsidRDefault="54A7B83C">
            <w:r w:rsidRPr="54A7B83C">
              <w:rPr>
                <w:i/>
                <w:iCs/>
                <w:sz w:val="22"/>
                <w:szCs w:val="22"/>
              </w:rPr>
              <w:t>Elimination</w:t>
            </w:r>
          </w:p>
        </w:tc>
        <w:tc>
          <w:tcPr>
            <w:tcW w:w="7391" w:type="dxa"/>
            <w:tcBorders>
              <w:top w:val="single" w:sz="8" w:space="0" w:color="auto"/>
              <w:left w:val="single" w:sz="8" w:space="0" w:color="auto"/>
              <w:bottom w:val="single" w:sz="8" w:space="0" w:color="auto"/>
              <w:right w:val="single" w:sz="8" w:space="0" w:color="auto"/>
            </w:tcBorders>
          </w:tcPr>
          <w:p w14:paraId="2487BBB3" w14:textId="17553216" w:rsidR="54A7B83C" w:rsidRDefault="54A7B83C">
            <w:r w:rsidRPr="54A7B83C">
              <w:rPr>
                <w:sz w:val="22"/>
                <w:szCs w:val="22"/>
              </w:rPr>
              <w:t>hjälp vid toalettbesök eller då patienten behöver hjälp i sängen.</w:t>
            </w:r>
          </w:p>
        </w:tc>
      </w:tr>
      <w:tr w:rsidR="54A7B83C" w14:paraId="7B7B4319" w14:textId="77777777" w:rsidTr="00372146">
        <w:tc>
          <w:tcPr>
            <w:tcW w:w="1539" w:type="dxa"/>
            <w:tcBorders>
              <w:top w:val="single" w:sz="8" w:space="0" w:color="auto"/>
              <w:left w:val="single" w:sz="8" w:space="0" w:color="auto"/>
              <w:bottom w:val="single" w:sz="8" w:space="0" w:color="auto"/>
              <w:right w:val="single" w:sz="8" w:space="0" w:color="auto"/>
            </w:tcBorders>
          </w:tcPr>
          <w:p w14:paraId="443A6B4D" w14:textId="1DEB993E" w:rsidR="54A7B83C" w:rsidRDefault="54A7B83C">
            <w:r w:rsidRPr="54A7B83C">
              <w:rPr>
                <w:i/>
                <w:iCs/>
                <w:sz w:val="22"/>
                <w:szCs w:val="22"/>
              </w:rPr>
              <w:t>Sömn/vila</w:t>
            </w:r>
          </w:p>
        </w:tc>
        <w:tc>
          <w:tcPr>
            <w:tcW w:w="7391" w:type="dxa"/>
            <w:tcBorders>
              <w:top w:val="single" w:sz="8" w:space="0" w:color="auto"/>
              <w:left w:val="single" w:sz="8" w:space="0" w:color="auto"/>
              <w:bottom w:val="single" w:sz="8" w:space="0" w:color="auto"/>
              <w:right w:val="single" w:sz="8" w:space="0" w:color="auto"/>
            </w:tcBorders>
          </w:tcPr>
          <w:p w14:paraId="487D806E" w14:textId="6C7EA8E9" w:rsidR="54A7B83C" w:rsidRDefault="54A7B83C">
            <w:r w:rsidRPr="54A7B83C">
              <w:rPr>
                <w:sz w:val="22"/>
                <w:szCs w:val="22"/>
              </w:rPr>
              <w:t xml:space="preserve">fråga hur patienten upplever sin sömn, är patienten trött, hur ser patientens </w:t>
            </w:r>
            <w:proofErr w:type="spellStart"/>
            <w:r w:rsidRPr="54A7B83C">
              <w:rPr>
                <w:sz w:val="22"/>
                <w:szCs w:val="22"/>
              </w:rPr>
              <w:t>sovmiljö</w:t>
            </w:r>
            <w:proofErr w:type="spellEnd"/>
            <w:r w:rsidRPr="54A7B83C">
              <w:rPr>
                <w:sz w:val="22"/>
                <w:szCs w:val="22"/>
              </w:rPr>
              <w:t xml:space="preserve"> ut?</w:t>
            </w:r>
          </w:p>
        </w:tc>
      </w:tr>
      <w:tr w:rsidR="54A7B83C" w14:paraId="4A805921" w14:textId="77777777" w:rsidTr="00372146">
        <w:tc>
          <w:tcPr>
            <w:tcW w:w="1539" w:type="dxa"/>
            <w:tcBorders>
              <w:top w:val="single" w:sz="8" w:space="0" w:color="auto"/>
              <w:left w:val="single" w:sz="8" w:space="0" w:color="auto"/>
              <w:bottom w:val="single" w:sz="8" w:space="0" w:color="auto"/>
              <w:right w:val="single" w:sz="8" w:space="0" w:color="auto"/>
            </w:tcBorders>
          </w:tcPr>
          <w:p w14:paraId="3A8D1B2D" w14:textId="72748625" w:rsidR="54A7B83C" w:rsidRDefault="54A7B83C">
            <w:r w:rsidRPr="54A7B83C">
              <w:rPr>
                <w:i/>
                <w:iCs/>
                <w:sz w:val="22"/>
                <w:szCs w:val="22"/>
              </w:rPr>
              <w:t>Aktivitet och rörelse</w:t>
            </w:r>
          </w:p>
        </w:tc>
        <w:tc>
          <w:tcPr>
            <w:tcW w:w="7391" w:type="dxa"/>
            <w:tcBorders>
              <w:top w:val="single" w:sz="8" w:space="0" w:color="auto"/>
              <w:left w:val="single" w:sz="8" w:space="0" w:color="auto"/>
              <w:bottom w:val="single" w:sz="8" w:space="0" w:color="auto"/>
              <w:right w:val="single" w:sz="8" w:space="0" w:color="auto"/>
            </w:tcBorders>
          </w:tcPr>
          <w:p w14:paraId="0E2AC5DD" w14:textId="663E8005" w:rsidR="54A7B83C" w:rsidRDefault="54A7B83C">
            <w:r w:rsidRPr="54A7B83C">
              <w:rPr>
                <w:sz w:val="22"/>
                <w:szCs w:val="22"/>
              </w:rPr>
              <w:t>hjälpa patient till mobilisering och rehabilitering under vårdtiden.</w:t>
            </w:r>
          </w:p>
        </w:tc>
      </w:tr>
    </w:tbl>
    <w:p w14:paraId="7200906F" w14:textId="61E28F13" w:rsidR="18D2577C" w:rsidRDefault="18D2577C"/>
    <w:p w14:paraId="336B3962" w14:textId="13A1A3D2" w:rsidR="004350D7" w:rsidRDefault="004350D7" w:rsidP="004350D7">
      <w:pPr>
        <w:pStyle w:val="Brdtext"/>
      </w:pPr>
      <w:r>
        <w:t xml:space="preserve">Läs på om det sökord ni väljer och gör en bedömning tillsammans med patienten. Identifiera individuella problem, behov, risker och resurser hos patienten. </w:t>
      </w:r>
    </w:p>
    <w:p w14:paraId="3B1668FC" w14:textId="77777777" w:rsidR="001D4AF0" w:rsidRDefault="001D4AF0" w:rsidP="004350D7">
      <w:pPr>
        <w:pStyle w:val="Brdtext"/>
      </w:pPr>
    </w:p>
    <w:p w14:paraId="6F9670BC" w14:textId="1A9738B3" w:rsidR="00307BCC" w:rsidRDefault="004350D7" w:rsidP="004350D7">
      <w:pPr>
        <w:pStyle w:val="Brdtext"/>
      </w:pPr>
      <w:r>
        <w:t>När datainsamling och bedömning är färdig analyseras och reflekteras detta tillsammans med din parstudent. Redogör för det ni observerat och bedömt tillsammans med er handleda</w:t>
      </w:r>
      <w:r w:rsidR="001D4AF0">
        <w:t>nde sjuksköterska</w:t>
      </w:r>
      <w:r>
        <w:t>. Planera tillsammans med handledaren patientens omvårdad utifrån insamlade data och bedömning som gjorts i samråd med patienten. Finns en upprättad omvårdnadsplan kring problemet i aktuellt journalsystem, uppdatera då status kring problemet om det är förändrat. Om det inte finns – skapa en ny omvårdnadsplan. Dokumentera omvårdnad enligt rådande lagar och författningar. Följ upp resultatet av utförda åtgärder tillsammans med patienten. Upprepa aktiviteten så att alla sökord bearbetats.</w:t>
      </w:r>
    </w:p>
    <w:p w14:paraId="24DA1C5F" w14:textId="77777777" w:rsidR="001D4AF0" w:rsidRDefault="001D4AF0" w:rsidP="007E6FFA">
      <w:pPr>
        <w:pStyle w:val="Brdtext"/>
        <w:rPr>
          <w:i/>
        </w:rPr>
      </w:pPr>
    </w:p>
    <w:p w14:paraId="5F550E87" w14:textId="3666E7DF" w:rsidR="001373F8" w:rsidRPr="007E6FFA" w:rsidRDefault="001373F8" w:rsidP="007E6FFA">
      <w:pPr>
        <w:pStyle w:val="Brdtext"/>
        <w:rPr>
          <w:i/>
        </w:rPr>
      </w:pPr>
      <w:r w:rsidRPr="2545783F">
        <w:rPr>
          <w:i/>
          <w:iCs/>
        </w:rPr>
        <w:t>Lärandemål som bearbetas:</w:t>
      </w:r>
    </w:p>
    <w:p w14:paraId="7D84DFBB" w14:textId="5765BAB4" w:rsidR="00A01C7F" w:rsidRDefault="00A01C7F" w:rsidP="00B406C2">
      <w:pPr>
        <w:pStyle w:val="Brdtext"/>
        <w:numPr>
          <w:ilvl w:val="0"/>
          <w:numId w:val="45"/>
        </w:numPr>
        <w:ind w:left="1560" w:hanging="284"/>
      </w:pPr>
      <w:r>
        <w:t>utifrån patientens perspektiv förstå och bedöma dennes behov och önskemål</w:t>
      </w:r>
    </w:p>
    <w:p w14:paraId="1BB44901" w14:textId="5EE74B58" w:rsidR="00F93EA7" w:rsidRDefault="00F93EA7" w:rsidP="00F93EA7">
      <w:pPr>
        <w:pStyle w:val="Brdtext"/>
        <w:numPr>
          <w:ilvl w:val="0"/>
          <w:numId w:val="45"/>
        </w:numPr>
        <w:ind w:left="1560" w:hanging="284"/>
      </w:pPr>
      <w:r>
        <w:t>visa sådan lämplighet i professionskunskaper så att ingen persons hälsa eller säkerhet riskeras</w:t>
      </w:r>
    </w:p>
    <w:p w14:paraId="5697A113" w14:textId="7FDACE77" w:rsidR="00D92819" w:rsidRDefault="00D92819" w:rsidP="00B406C2">
      <w:pPr>
        <w:pStyle w:val="Brdtext"/>
        <w:numPr>
          <w:ilvl w:val="0"/>
          <w:numId w:val="45"/>
        </w:numPr>
        <w:ind w:left="1560" w:hanging="284"/>
      </w:pPr>
      <w:r>
        <w:t>reflektera över personcentrerad omvårdnad i relation till genomförda omvårdnadshandlingar</w:t>
      </w:r>
    </w:p>
    <w:p w14:paraId="751A9278" w14:textId="1B3E81F4" w:rsidR="2B92F629" w:rsidRDefault="2B92F629" w:rsidP="2545783F">
      <w:pPr>
        <w:pStyle w:val="Brdtext"/>
        <w:numPr>
          <w:ilvl w:val="0"/>
          <w:numId w:val="45"/>
        </w:numPr>
        <w:ind w:left="1560" w:hanging="284"/>
        <w:rPr>
          <w:rFonts w:asciiTheme="minorHAnsi" w:eastAsiaTheme="minorEastAsia" w:hAnsiTheme="minorHAnsi" w:cstheme="minorBidi"/>
        </w:rPr>
      </w:pPr>
      <w:r>
        <w:t>visa sådan lämplighet i professionskunskaper så att ingen persons hälsa eller säkerhet riskeras.</w:t>
      </w:r>
    </w:p>
    <w:p w14:paraId="40A2DF25" w14:textId="1F29C302" w:rsidR="2545783F" w:rsidRDefault="2545783F" w:rsidP="2545783F">
      <w:pPr>
        <w:pStyle w:val="Brdtext"/>
        <w:ind w:left="916"/>
      </w:pPr>
    </w:p>
    <w:p w14:paraId="64106641" w14:textId="0C7579C3" w:rsidR="00D92819" w:rsidRDefault="00D92819" w:rsidP="00F93EA7">
      <w:pPr>
        <w:pStyle w:val="Brdtext"/>
        <w:ind w:left="0"/>
      </w:pPr>
    </w:p>
    <w:p w14:paraId="135B3FC6" w14:textId="77777777" w:rsidR="00D92819" w:rsidRDefault="00D92819" w:rsidP="009B5AC2">
      <w:pPr>
        <w:pStyle w:val="Rubrik4"/>
      </w:pPr>
    </w:p>
    <w:sectPr w:rsidR="00D92819">
      <w:headerReference w:type="default" r:id="rId13"/>
      <w:footerReference w:type="default" r:id="rId14"/>
      <w:pgSz w:w="11910" w:h="16840"/>
      <w:pgMar w:top="1400" w:right="978" w:bottom="700" w:left="940" w:header="708"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227FB" w14:textId="77777777" w:rsidR="00713C30" w:rsidRDefault="00713C30">
      <w:r>
        <w:separator/>
      </w:r>
    </w:p>
  </w:endnote>
  <w:endnote w:type="continuationSeparator" w:id="0">
    <w:p w14:paraId="5A53D9AC" w14:textId="77777777" w:rsidR="00713C30" w:rsidRDefault="0071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1232" w14:textId="3B3B028F" w:rsidR="00817322" w:rsidRDefault="00E3426F">
    <w:pPr>
      <w:pStyle w:val="Brdtext"/>
      <w:spacing w:line="14" w:lineRule="auto"/>
      <w:rPr>
        <w:sz w:val="20"/>
      </w:rPr>
    </w:pPr>
    <w:r>
      <w:rPr>
        <w:noProof/>
      </w:rPr>
      <mc:AlternateContent>
        <mc:Choice Requires="wps">
          <w:drawing>
            <wp:anchor distT="0" distB="0" distL="114300" distR="114300" simplePos="0" relativeHeight="251663360" behindDoc="1" locked="0" layoutInCell="1" allowOverlap="1" wp14:anchorId="2B13FCDC" wp14:editId="38D856CB">
              <wp:simplePos x="0" y="0"/>
              <wp:positionH relativeFrom="page">
                <wp:posOffset>6572250</wp:posOffset>
              </wp:positionH>
              <wp:positionV relativeFrom="page">
                <wp:posOffset>10230485</wp:posOffset>
              </wp:positionV>
              <wp:extent cx="115570" cy="153035"/>
              <wp:effectExtent l="0" t="635"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67F8A" w14:textId="77777777" w:rsidR="00817322" w:rsidRDefault="00255588">
                          <w:pPr>
                            <w:spacing w:line="224" w:lineRule="exact"/>
                            <w:ind w:left="40"/>
                            <w:rPr>
                              <w:rFonts w:ascii="Calibri"/>
                              <w:sz w:val="20"/>
                            </w:rPr>
                          </w:pPr>
                          <w:r>
                            <w:fldChar w:fldCharType="begin"/>
                          </w:r>
                          <w:r>
                            <w:rPr>
                              <w:rFonts w:ascii="Calibri"/>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3FCDC" id="_x0000_t202" coordsize="21600,21600" o:spt="202" path="m,l,21600r21600,l21600,xe">
              <v:stroke joinstyle="miter"/>
              <v:path gradientshapeok="t" o:connecttype="rect"/>
            </v:shapetype>
            <v:shape id="Text Box 1" o:spid="_x0000_s1026" type="#_x0000_t202" style="position:absolute;left:0;text-align:left;margin-left:517.5pt;margin-top:805.55pt;width:9.1pt;height:12.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" filled="f" stroked="f">
              <v:textbox inset="0,0,0,0">
                <w:txbxContent>
                  <w:p w14:paraId="5E867F8A" w14:textId="77777777" w:rsidR="00817322" w:rsidRDefault="00255588">
                    <w:pPr>
                      <w:spacing w:line="224" w:lineRule="exact"/>
                      <w:ind w:left="40"/>
                      <w:rPr>
                        <w:rFonts w:ascii="Calibri"/>
                        <w:sz w:val="20"/>
                      </w:rPr>
                    </w:pPr>
                    <w:r>
                      <w:fldChar w:fldCharType="begin"/>
                    </w:r>
                    <w:r>
                      <w:rPr>
                        <w:rFonts w:ascii="Calibri"/>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5FE6D" w14:textId="77777777" w:rsidR="00713C30" w:rsidRDefault="00713C30">
      <w:r>
        <w:separator/>
      </w:r>
    </w:p>
  </w:footnote>
  <w:footnote w:type="continuationSeparator" w:id="0">
    <w:p w14:paraId="2B4A44CD" w14:textId="77777777" w:rsidR="00713C30" w:rsidRDefault="0071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C35E" w14:textId="49B9AE0F" w:rsidR="00817322" w:rsidRDefault="00377540" w:rsidP="003815E4">
    <w:pPr>
      <w:pStyle w:val="Brdtext"/>
      <w:spacing w:line="14" w:lineRule="auto"/>
      <w:ind w:left="0"/>
      <w:rPr>
        <w:sz w:val="20"/>
      </w:rPr>
    </w:pPr>
    <w:r>
      <w:rPr>
        <w:noProof/>
        <w:color w:val="000000"/>
      </w:rPr>
      <w:drawing>
        <wp:anchor distT="0" distB="0" distL="114300" distR="114300" simplePos="0" relativeHeight="251665408" behindDoc="0" locked="0" layoutInCell="1" allowOverlap="1" wp14:anchorId="4FD344F6" wp14:editId="73574EF1">
          <wp:simplePos x="0" y="0"/>
          <wp:positionH relativeFrom="column">
            <wp:posOffset>4965699</wp:posOffset>
          </wp:positionH>
          <wp:positionV relativeFrom="paragraph">
            <wp:posOffset>53698</wp:posOffset>
          </wp:positionV>
          <wp:extent cx="1282843" cy="337462"/>
          <wp:effectExtent l="0" t="0" r="0" b="5715"/>
          <wp:wrapNone/>
          <wp:docPr id="11" name="Bildobjekt 6" descr="cid:image002.png@01D19BBF.DBD6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cid:image002.png@01D19BBF.DBD604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1956" cy="34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588">
      <w:rPr>
        <w:noProof/>
      </w:rPr>
      <w:drawing>
        <wp:anchor distT="0" distB="0" distL="0" distR="0" simplePos="0" relativeHeight="251656192" behindDoc="1" locked="0" layoutInCell="1" allowOverlap="1" wp14:anchorId="71EC80BE" wp14:editId="1A4B6693">
          <wp:simplePos x="0" y="0"/>
          <wp:positionH relativeFrom="page">
            <wp:posOffset>1190625</wp:posOffset>
          </wp:positionH>
          <wp:positionV relativeFrom="page">
            <wp:posOffset>523875</wp:posOffset>
          </wp:positionV>
          <wp:extent cx="1536065" cy="266650"/>
          <wp:effectExtent l="0" t="0" r="0" b="635"/>
          <wp:wrapNone/>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3" cstate="print"/>
                  <a:stretch>
                    <a:fillRect/>
                  </a:stretch>
                </pic:blipFill>
                <pic:spPr>
                  <a:xfrm>
                    <a:off x="0" y="0"/>
                    <a:ext cx="1552398" cy="269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2C2B2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BA0BA0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0BC6BA4"/>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AEEC260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F7AAF6C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3AFA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249C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CA88F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4EDC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0D05C4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D1BC5"/>
    <w:multiLevelType w:val="hybridMultilevel"/>
    <w:tmpl w:val="68DE7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9971517"/>
    <w:multiLevelType w:val="hybridMultilevel"/>
    <w:tmpl w:val="099AAA9E"/>
    <w:lvl w:ilvl="0" w:tplc="C37AB14A">
      <w:start w:val="1"/>
      <w:numFmt w:val="bullet"/>
      <w:lvlText w:val="•"/>
      <w:lvlJc w:val="left"/>
      <w:pPr>
        <w:ind w:left="1436" w:hanging="585"/>
      </w:pPr>
      <w:rPr>
        <w:rFonts w:ascii="Times New Roman" w:eastAsia="Times New Roman" w:hAnsi="Times New Roman" w:cs="Times New Roman"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2" w15:restartNumberingAfterBreak="0">
    <w:nsid w:val="0B933A33"/>
    <w:multiLevelType w:val="hybridMultilevel"/>
    <w:tmpl w:val="F83843BC"/>
    <w:lvl w:ilvl="0" w:tplc="16087F88">
      <w:start w:val="1"/>
      <w:numFmt w:val="bullet"/>
      <w:lvlText w:val=""/>
      <w:lvlJc w:val="left"/>
      <w:pPr>
        <w:ind w:left="720" w:hanging="360"/>
      </w:pPr>
      <w:rPr>
        <w:rFonts w:ascii="Symbol" w:hAnsi="Symbol" w:hint="default"/>
      </w:rPr>
    </w:lvl>
    <w:lvl w:ilvl="1" w:tplc="02363F60">
      <w:start w:val="1"/>
      <w:numFmt w:val="bullet"/>
      <w:lvlText w:val=""/>
      <w:lvlJc w:val="left"/>
      <w:pPr>
        <w:ind w:left="1440" w:hanging="360"/>
      </w:pPr>
      <w:rPr>
        <w:rFonts w:ascii="Symbol" w:hAnsi="Symbol" w:hint="default"/>
      </w:rPr>
    </w:lvl>
    <w:lvl w:ilvl="2" w:tplc="C2FE2BC0">
      <w:start w:val="1"/>
      <w:numFmt w:val="bullet"/>
      <w:lvlText w:val=""/>
      <w:lvlJc w:val="left"/>
      <w:pPr>
        <w:ind w:left="2160" w:hanging="360"/>
      </w:pPr>
      <w:rPr>
        <w:rFonts w:ascii="Wingdings" w:hAnsi="Wingdings" w:hint="default"/>
      </w:rPr>
    </w:lvl>
    <w:lvl w:ilvl="3" w:tplc="BCFA5532">
      <w:start w:val="1"/>
      <w:numFmt w:val="bullet"/>
      <w:lvlText w:val=""/>
      <w:lvlJc w:val="left"/>
      <w:pPr>
        <w:ind w:left="2880" w:hanging="360"/>
      </w:pPr>
      <w:rPr>
        <w:rFonts w:ascii="Symbol" w:hAnsi="Symbol" w:hint="default"/>
      </w:rPr>
    </w:lvl>
    <w:lvl w:ilvl="4" w:tplc="F644473A">
      <w:start w:val="1"/>
      <w:numFmt w:val="bullet"/>
      <w:lvlText w:val="o"/>
      <w:lvlJc w:val="left"/>
      <w:pPr>
        <w:ind w:left="3600" w:hanging="360"/>
      </w:pPr>
      <w:rPr>
        <w:rFonts w:ascii="Courier New" w:hAnsi="Courier New" w:hint="default"/>
      </w:rPr>
    </w:lvl>
    <w:lvl w:ilvl="5" w:tplc="CCB831AC">
      <w:start w:val="1"/>
      <w:numFmt w:val="bullet"/>
      <w:lvlText w:val=""/>
      <w:lvlJc w:val="left"/>
      <w:pPr>
        <w:ind w:left="4320" w:hanging="360"/>
      </w:pPr>
      <w:rPr>
        <w:rFonts w:ascii="Wingdings" w:hAnsi="Wingdings" w:hint="default"/>
      </w:rPr>
    </w:lvl>
    <w:lvl w:ilvl="6" w:tplc="D94A7904">
      <w:start w:val="1"/>
      <w:numFmt w:val="bullet"/>
      <w:lvlText w:val=""/>
      <w:lvlJc w:val="left"/>
      <w:pPr>
        <w:ind w:left="5040" w:hanging="360"/>
      </w:pPr>
      <w:rPr>
        <w:rFonts w:ascii="Symbol" w:hAnsi="Symbol" w:hint="default"/>
      </w:rPr>
    </w:lvl>
    <w:lvl w:ilvl="7" w:tplc="304C1B1E">
      <w:start w:val="1"/>
      <w:numFmt w:val="bullet"/>
      <w:lvlText w:val="o"/>
      <w:lvlJc w:val="left"/>
      <w:pPr>
        <w:ind w:left="5760" w:hanging="360"/>
      </w:pPr>
      <w:rPr>
        <w:rFonts w:ascii="Courier New" w:hAnsi="Courier New" w:hint="default"/>
      </w:rPr>
    </w:lvl>
    <w:lvl w:ilvl="8" w:tplc="ABE04BFC">
      <w:start w:val="1"/>
      <w:numFmt w:val="bullet"/>
      <w:lvlText w:val=""/>
      <w:lvlJc w:val="left"/>
      <w:pPr>
        <w:ind w:left="6480" w:hanging="360"/>
      </w:pPr>
      <w:rPr>
        <w:rFonts w:ascii="Wingdings" w:hAnsi="Wingdings" w:hint="default"/>
      </w:rPr>
    </w:lvl>
  </w:abstractNum>
  <w:abstractNum w:abstractNumId="13" w15:restartNumberingAfterBreak="0">
    <w:nsid w:val="0F586186"/>
    <w:multiLevelType w:val="hybridMultilevel"/>
    <w:tmpl w:val="431E4892"/>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4" w15:restartNumberingAfterBreak="0">
    <w:nsid w:val="120E4F5B"/>
    <w:multiLevelType w:val="hybridMultilevel"/>
    <w:tmpl w:val="21869E30"/>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5" w15:restartNumberingAfterBreak="0">
    <w:nsid w:val="13BE06A9"/>
    <w:multiLevelType w:val="hybridMultilevel"/>
    <w:tmpl w:val="57223694"/>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16" w15:restartNumberingAfterBreak="0">
    <w:nsid w:val="13EB56A3"/>
    <w:multiLevelType w:val="hybridMultilevel"/>
    <w:tmpl w:val="C988EAE0"/>
    <w:lvl w:ilvl="0" w:tplc="35242780">
      <w:start w:val="1"/>
      <w:numFmt w:val="decimal"/>
      <w:lvlText w:val="%1."/>
      <w:lvlJc w:val="left"/>
      <w:pPr>
        <w:ind w:left="720" w:hanging="360"/>
      </w:pPr>
    </w:lvl>
    <w:lvl w:ilvl="1" w:tplc="D0F6E280">
      <w:start w:val="1"/>
      <w:numFmt w:val="lowerLetter"/>
      <w:lvlText w:val="%2."/>
      <w:lvlJc w:val="left"/>
      <w:pPr>
        <w:ind w:left="1440" w:hanging="360"/>
      </w:pPr>
    </w:lvl>
    <w:lvl w:ilvl="2" w:tplc="D64A5C4E">
      <w:start w:val="1"/>
      <w:numFmt w:val="lowerRoman"/>
      <w:lvlText w:val="%3."/>
      <w:lvlJc w:val="right"/>
      <w:pPr>
        <w:ind w:left="2160" w:hanging="180"/>
      </w:pPr>
    </w:lvl>
    <w:lvl w:ilvl="3" w:tplc="7F78B1E4">
      <w:start w:val="1"/>
      <w:numFmt w:val="decimal"/>
      <w:lvlText w:val="%4."/>
      <w:lvlJc w:val="left"/>
      <w:pPr>
        <w:ind w:left="2880" w:hanging="360"/>
      </w:pPr>
    </w:lvl>
    <w:lvl w:ilvl="4" w:tplc="F162D822">
      <w:start w:val="1"/>
      <w:numFmt w:val="lowerLetter"/>
      <w:lvlText w:val="%5."/>
      <w:lvlJc w:val="left"/>
      <w:pPr>
        <w:ind w:left="3600" w:hanging="360"/>
      </w:pPr>
    </w:lvl>
    <w:lvl w:ilvl="5" w:tplc="536A9D2C">
      <w:start w:val="1"/>
      <w:numFmt w:val="lowerRoman"/>
      <w:lvlText w:val="%6."/>
      <w:lvlJc w:val="right"/>
      <w:pPr>
        <w:ind w:left="4320" w:hanging="180"/>
      </w:pPr>
    </w:lvl>
    <w:lvl w:ilvl="6" w:tplc="1A349FB8">
      <w:start w:val="1"/>
      <w:numFmt w:val="decimal"/>
      <w:lvlText w:val="%7."/>
      <w:lvlJc w:val="left"/>
      <w:pPr>
        <w:ind w:left="5040" w:hanging="360"/>
      </w:pPr>
    </w:lvl>
    <w:lvl w:ilvl="7" w:tplc="E87429C8">
      <w:start w:val="1"/>
      <w:numFmt w:val="lowerLetter"/>
      <w:lvlText w:val="%8."/>
      <w:lvlJc w:val="left"/>
      <w:pPr>
        <w:ind w:left="5760" w:hanging="360"/>
      </w:pPr>
    </w:lvl>
    <w:lvl w:ilvl="8" w:tplc="52E46FE4">
      <w:start w:val="1"/>
      <w:numFmt w:val="lowerRoman"/>
      <w:lvlText w:val="%9."/>
      <w:lvlJc w:val="right"/>
      <w:pPr>
        <w:ind w:left="6480" w:hanging="180"/>
      </w:pPr>
    </w:lvl>
  </w:abstractNum>
  <w:abstractNum w:abstractNumId="17" w15:restartNumberingAfterBreak="0">
    <w:nsid w:val="150B7CAB"/>
    <w:multiLevelType w:val="hybridMultilevel"/>
    <w:tmpl w:val="F9F4A7D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8" w15:restartNumberingAfterBreak="0">
    <w:nsid w:val="1829004C"/>
    <w:multiLevelType w:val="hybridMultilevel"/>
    <w:tmpl w:val="3E549D36"/>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9" w15:restartNumberingAfterBreak="0">
    <w:nsid w:val="1EC358A9"/>
    <w:multiLevelType w:val="hybridMultilevel"/>
    <w:tmpl w:val="26EEF54E"/>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0" w15:restartNumberingAfterBreak="0">
    <w:nsid w:val="26217A99"/>
    <w:multiLevelType w:val="hybridMultilevel"/>
    <w:tmpl w:val="E51C27D2"/>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1" w15:restartNumberingAfterBreak="0">
    <w:nsid w:val="29A90175"/>
    <w:multiLevelType w:val="hybridMultilevel"/>
    <w:tmpl w:val="4BDEEE16"/>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2" w15:restartNumberingAfterBreak="0">
    <w:nsid w:val="2B8D6B21"/>
    <w:multiLevelType w:val="hybridMultilevel"/>
    <w:tmpl w:val="217023E0"/>
    <w:lvl w:ilvl="0" w:tplc="C37AB14A">
      <w:start w:val="1"/>
      <w:numFmt w:val="bullet"/>
      <w:lvlText w:val="•"/>
      <w:lvlJc w:val="left"/>
      <w:pPr>
        <w:ind w:left="2287" w:hanging="585"/>
      </w:pPr>
      <w:rPr>
        <w:rFonts w:ascii="Times New Roman" w:eastAsia="Times New Roman" w:hAnsi="Times New Roman" w:cs="Times New Roman"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3" w15:restartNumberingAfterBreak="0">
    <w:nsid w:val="2F307897"/>
    <w:multiLevelType w:val="hybridMultilevel"/>
    <w:tmpl w:val="F1BA08A4"/>
    <w:lvl w:ilvl="0" w:tplc="041D0003">
      <w:start w:val="1"/>
      <w:numFmt w:val="bullet"/>
      <w:lvlText w:val="o"/>
      <w:lvlJc w:val="left"/>
      <w:pPr>
        <w:ind w:left="2061" w:hanging="360"/>
      </w:pPr>
      <w:rPr>
        <w:rFonts w:ascii="Courier New" w:hAnsi="Courier New" w:cs="Courier New"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4" w15:restartNumberingAfterBreak="0">
    <w:nsid w:val="3496128E"/>
    <w:multiLevelType w:val="hybridMultilevel"/>
    <w:tmpl w:val="E82467EC"/>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5" w15:restartNumberingAfterBreak="0">
    <w:nsid w:val="36BB6582"/>
    <w:multiLevelType w:val="hybridMultilevel"/>
    <w:tmpl w:val="F34AE6E6"/>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6" w15:restartNumberingAfterBreak="0">
    <w:nsid w:val="37A43F28"/>
    <w:multiLevelType w:val="hybridMultilevel"/>
    <w:tmpl w:val="400EE9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0E2AA5"/>
    <w:multiLevelType w:val="hybridMultilevel"/>
    <w:tmpl w:val="7FB25C2A"/>
    <w:lvl w:ilvl="0" w:tplc="041D0003">
      <w:start w:val="1"/>
      <w:numFmt w:val="bullet"/>
      <w:lvlText w:val="o"/>
      <w:lvlJc w:val="left"/>
      <w:pPr>
        <w:ind w:left="1713" w:hanging="360"/>
      </w:pPr>
      <w:rPr>
        <w:rFonts w:ascii="Courier New" w:hAnsi="Courier New" w:cs="Courier New"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28" w15:restartNumberingAfterBreak="0">
    <w:nsid w:val="3D94080A"/>
    <w:multiLevelType w:val="hybridMultilevel"/>
    <w:tmpl w:val="117AB728"/>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9" w15:restartNumberingAfterBreak="0">
    <w:nsid w:val="467D609A"/>
    <w:multiLevelType w:val="hybridMultilevel"/>
    <w:tmpl w:val="672094CC"/>
    <w:lvl w:ilvl="0" w:tplc="F9143CCC">
      <w:start w:val="1"/>
      <w:numFmt w:val="decimal"/>
      <w:lvlText w:val="%1."/>
      <w:lvlJc w:val="left"/>
      <w:pPr>
        <w:ind w:left="720" w:hanging="360"/>
      </w:pPr>
    </w:lvl>
    <w:lvl w:ilvl="1" w:tplc="E69A4F52">
      <w:start w:val="1"/>
      <w:numFmt w:val="lowerLetter"/>
      <w:lvlText w:val="%2."/>
      <w:lvlJc w:val="left"/>
      <w:pPr>
        <w:ind w:left="1440" w:hanging="360"/>
      </w:pPr>
    </w:lvl>
    <w:lvl w:ilvl="2" w:tplc="5FA0D6A2">
      <w:start w:val="1"/>
      <w:numFmt w:val="lowerRoman"/>
      <w:lvlText w:val="%3."/>
      <w:lvlJc w:val="right"/>
      <w:pPr>
        <w:ind w:left="2160" w:hanging="180"/>
      </w:pPr>
    </w:lvl>
    <w:lvl w:ilvl="3" w:tplc="9C284776">
      <w:start w:val="1"/>
      <w:numFmt w:val="decimal"/>
      <w:lvlText w:val="%4."/>
      <w:lvlJc w:val="left"/>
      <w:pPr>
        <w:ind w:left="2880" w:hanging="360"/>
      </w:pPr>
    </w:lvl>
    <w:lvl w:ilvl="4" w:tplc="E6E80156">
      <w:start w:val="1"/>
      <w:numFmt w:val="lowerLetter"/>
      <w:lvlText w:val="%5."/>
      <w:lvlJc w:val="left"/>
      <w:pPr>
        <w:ind w:left="3600" w:hanging="360"/>
      </w:pPr>
    </w:lvl>
    <w:lvl w:ilvl="5" w:tplc="7B8C3726">
      <w:start w:val="1"/>
      <w:numFmt w:val="lowerRoman"/>
      <w:lvlText w:val="%6."/>
      <w:lvlJc w:val="right"/>
      <w:pPr>
        <w:ind w:left="4320" w:hanging="180"/>
      </w:pPr>
    </w:lvl>
    <w:lvl w:ilvl="6" w:tplc="3A403C2E">
      <w:start w:val="1"/>
      <w:numFmt w:val="decimal"/>
      <w:lvlText w:val="%7."/>
      <w:lvlJc w:val="left"/>
      <w:pPr>
        <w:ind w:left="5040" w:hanging="360"/>
      </w:pPr>
    </w:lvl>
    <w:lvl w:ilvl="7" w:tplc="0EDC5242">
      <w:start w:val="1"/>
      <w:numFmt w:val="lowerLetter"/>
      <w:lvlText w:val="%8."/>
      <w:lvlJc w:val="left"/>
      <w:pPr>
        <w:ind w:left="5760" w:hanging="360"/>
      </w:pPr>
    </w:lvl>
    <w:lvl w:ilvl="8" w:tplc="4154C9A2">
      <w:start w:val="1"/>
      <w:numFmt w:val="lowerRoman"/>
      <w:lvlText w:val="%9."/>
      <w:lvlJc w:val="right"/>
      <w:pPr>
        <w:ind w:left="6480" w:hanging="180"/>
      </w:pPr>
    </w:lvl>
  </w:abstractNum>
  <w:abstractNum w:abstractNumId="30" w15:restartNumberingAfterBreak="0">
    <w:nsid w:val="46B9671F"/>
    <w:multiLevelType w:val="hybridMultilevel"/>
    <w:tmpl w:val="DD62974E"/>
    <w:lvl w:ilvl="0" w:tplc="1CD809E2">
      <w:start w:val="1"/>
      <w:numFmt w:val="bullet"/>
      <w:lvlText w:val="•"/>
      <w:lvlJc w:val="left"/>
      <w:pPr>
        <w:ind w:left="720" w:hanging="360"/>
      </w:pPr>
      <w:rPr>
        <w:rFonts w:ascii="BentonSans" w:hAnsi="BentonSans" w:hint="default"/>
      </w:rPr>
    </w:lvl>
    <w:lvl w:ilvl="1" w:tplc="5E74EE8A">
      <w:start w:val="1"/>
      <w:numFmt w:val="bullet"/>
      <w:lvlText w:val="o"/>
      <w:lvlJc w:val="left"/>
      <w:pPr>
        <w:ind w:left="1440" w:hanging="360"/>
      </w:pPr>
      <w:rPr>
        <w:rFonts w:ascii="Courier New" w:hAnsi="Courier New" w:hint="default"/>
      </w:rPr>
    </w:lvl>
    <w:lvl w:ilvl="2" w:tplc="D9621C7A">
      <w:start w:val="1"/>
      <w:numFmt w:val="bullet"/>
      <w:lvlText w:val=""/>
      <w:lvlJc w:val="left"/>
      <w:pPr>
        <w:ind w:left="2160" w:hanging="360"/>
      </w:pPr>
      <w:rPr>
        <w:rFonts w:ascii="Wingdings" w:hAnsi="Wingdings" w:hint="default"/>
      </w:rPr>
    </w:lvl>
    <w:lvl w:ilvl="3" w:tplc="D7AC655C">
      <w:start w:val="1"/>
      <w:numFmt w:val="bullet"/>
      <w:lvlText w:val=""/>
      <w:lvlJc w:val="left"/>
      <w:pPr>
        <w:ind w:left="2880" w:hanging="360"/>
      </w:pPr>
      <w:rPr>
        <w:rFonts w:ascii="Symbol" w:hAnsi="Symbol" w:hint="default"/>
      </w:rPr>
    </w:lvl>
    <w:lvl w:ilvl="4" w:tplc="E242ADB8">
      <w:start w:val="1"/>
      <w:numFmt w:val="bullet"/>
      <w:lvlText w:val="o"/>
      <w:lvlJc w:val="left"/>
      <w:pPr>
        <w:ind w:left="3600" w:hanging="360"/>
      </w:pPr>
      <w:rPr>
        <w:rFonts w:ascii="Courier New" w:hAnsi="Courier New" w:hint="default"/>
      </w:rPr>
    </w:lvl>
    <w:lvl w:ilvl="5" w:tplc="D6E4A908">
      <w:start w:val="1"/>
      <w:numFmt w:val="bullet"/>
      <w:lvlText w:val=""/>
      <w:lvlJc w:val="left"/>
      <w:pPr>
        <w:ind w:left="4320" w:hanging="360"/>
      </w:pPr>
      <w:rPr>
        <w:rFonts w:ascii="Wingdings" w:hAnsi="Wingdings" w:hint="default"/>
      </w:rPr>
    </w:lvl>
    <w:lvl w:ilvl="6" w:tplc="3C2A6788">
      <w:start w:val="1"/>
      <w:numFmt w:val="bullet"/>
      <w:lvlText w:val=""/>
      <w:lvlJc w:val="left"/>
      <w:pPr>
        <w:ind w:left="5040" w:hanging="360"/>
      </w:pPr>
      <w:rPr>
        <w:rFonts w:ascii="Symbol" w:hAnsi="Symbol" w:hint="default"/>
      </w:rPr>
    </w:lvl>
    <w:lvl w:ilvl="7" w:tplc="4E768374">
      <w:start w:val="1"/>
      <w:numFmt w:val="bullet"/>
      <w:lvlText w:val="o"/>
      <w:lvlJc w:val="left"/>
      <w:pPr>
        <w:ind w:left="5760" w:hanging="360"/>
      </w:pPr>
      <w:rPr>
        <w:rFonts w:ascii="Courier New" w:hAnsi="Courier New" w:hint="default"/>
      </w:rPr>
    </w:lvl>
    <w:lvl w:ilvl="8" w:tplc="841219A2">
      <w:start w:val="1"/>
      <w:numFmt w:val="bullet"/>
      <w:lvlText w:val=""/>
      <w:lvlJc w:val="left"/>
      <w:pPr>
        <w:ind w:left="6480" w:hanging="360"/>
      </w:pPr>
      <w:rPr>
        <w:rFonts w:ascii="Wingdings" w:hAnsi="Wingdings" w:hint="default"/>
      </w:rPr>
    </w:lvl>
  </w:abstractNum>
  <w:abstractNum w:abstractNumId="31" w15:restartNumberingAfterBreak="0">
    <w:nsid w:val="492E1EED"/>
    <w:multiLevelType w:val="hybridMultilevel"/>
    <w:tmpl w:val="603EBDA8"/>
    <w:lvl w:ilvl="0" w:tplc="901E776C">
      <w:start w:val="1"/>
      <w:numFmt w:val="decimal"/>
      <w:lvlText w:val="%1."/>
      <w:lvlJc w:val="left"/>
      <w:pPr>
        <w:ind w:left="720" w:hanging="360"/>
      </w:pPr>
    </w:lvl>
    <w:lvl w:ilvl="1" w:tplc="D5F4860A">
      <w:start w:val="1"/>
      <w:numFmt w:val="lowerLetter"/>
      <w:lvlText w:val="%2."/>
      <w:lvlJc w:val="left"/>
      <w:pPr>
        <w:ind w:left="1440" w:hanging="360"/>
      </w:pPr>
    </w:lvl>
    <w:lvl w:ilvl="2" w:tplc="CC1E1DD4">
      <w:start w:val="1"/>
      <w:numFmt w:val="lowerRoman"/>
      <w:lvlText w:val="%3."/>
      <w:lvlJc w:val="right"/>
      <w:pPr>
        <w:ind w:left="2160" w:hanging="180"/>
      </w:pPr>
    </w:lvl>
    <w:lvl w:ilvl="3" w:tplc="C62C20E2">
      <w:start w:val="1"/>
      <w:numFmt w:val="decimal"/>
      <w:lvlText w:val="%4."/>
      <w:lvlJc w:val="left"/>
      <w:pPr>
        <w:ind w:left="2880" w:hanging="360"/>
      </w:pPr>
    </w:lvl>
    <w:lvl w:ilvl="4" w:tplc="F1F291A8">
      <w:start w:val="1"/>
      <w:numFmt w:val="lowerLetter"/>
      <w:lvlText w:val="%5."/>
      <w:lvlJc w:val="left"/>
      <w:pPr>
        <w:ind w:left="3600" w:hanging="360"/>
      </w:pPr>
    </w:lvl>
    <w:lvl w:ilvl="5" w:tplc="7F9AA420">
      <w:start w:val="1"/>
      <w:numFmt w:val="lowerRoman"/>
      <w:lvlText w:val="%6."/>
      <w:lvlJc w:val="right"/>
      <w:pPr>
        <w:ind w:left="4320" w:hanging="180"/>
      </w:pPr>
    </w:lvl>
    <w:lvl w:ilvl="6" w:tplc="D8AA983E">
      <w:start w:val="1"/>
      <w:numFmt w:val="decimal"/>
      <w:lvlText w:val="%7."/>
      <w:lvlJc w:val="left"/>
      <w:pPr>
        <w:ind w:left="5040" w:hanging="360"/>
      </w:pPr>
    </w:lvl>
    <w:lvl w:ilvl="7" w:tplc="2C38DEEC">
      <w:start w:val="1"/>
      <w:numFmt w:val="lowerLetter"/>
      <w:lvlText w:val="%8."/>
      <w:lvlJc w:val="left"/>
      <w:pPr>
        <w:ind w:left="5760" w:hanging="360"/>
      </w:pPr>
    </w:lvl>
    <w:lvl w:ilvl="8" w:tplc="B8DAF85A">
      <w:start w:val="1"/>
      <w:numFmt w:val="lowerRoman"/>
      <w:lvlText w:val="%9."/>
      <w:lvlJc w:val="right"/>
      <w:pPr>
        <w:ind w:left="6480" w:hanging="180"/>
      </w:pPr>
    </w:lvl>
  </w:abstractNum>
  <w:abstractNum w:abstractNumId="32" w15:restartNumberingAfterBreak="0">
    <w:nsid w:val="53BA41DF"/>
    <w:multiLevelType w:val="hybridMultilevel"/>
    <w:tmpl w:val="6FD4731E"/>
    <w:lvl w:ilvl="0" w:tplc="FFFFFFFF">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3" w15:restartNumberingAfterBreak="0">
    <w:nsid w:val="57B1585D"/>
    <w:multiLevelType w:val="hybridMultilevel"/>
    <w:tmpl w:val="67BAB40A"/>
    <w:lvl w:ilvl="0" w:tplc="65B075D6">
      <w:start w:val="1"/>
      <w:numFmt w:val="bullet"/>
      <w:lvlText w:val=""/>
      <w:lvlJc w:val="left"/>
      <w:pPr>
        <w:ind w:left="720" w:hanging="360"/>
      </w:pPr>
      <w:rPr>
        <w:rFonts w:ascii="Symbol" w:hAnsi="Symbol" w:hint="default"/>
      </w:rPr>
    </w:lvl>
    <w:lvl w:ilvl="1" w:tplc="FD4863B6">
      <w:start w:val="1"/>
      <w:numFmt w:val="bullet"/>
      <w:lvlText w:val="o"/>
      <w:lvlJc w:val="left"/>
      <w:pPr>
        <w:ind w:left="1440" w:hanging="360"/>
      </w:pPr>
      <w:rPr>
        <w:rFonts w:ascii="Courier New" w:hAnsi="Courier New" w:hint="default"/>
      </w:rPr>
    </w:lvl>
    <w:lvl w:ilvl="2" w:tplc="BE36B782">
      <w:start w:val="1"/>
      <w:numFmt w:val="bullet"/>
      <w:lvlText w:val=""/>
      <w:lvlJc w:val="left"/>
      <w:pPr>
        <w:ind w:left="2160" w:hanging="360"/>
      </w:pPr>
      <w:rPr>
        <w:rFonts w:ascii="Wingdings" w:hAnsi="Wingdings" w:hint="default"/>
      </w:rPr>
    </w:lvl>
    <w:lvl w:ilvl="3" w:tplc="7C08B2E4">
      <w:start w:val="1"/>
      <w:numFmt w:val="bullet"/>
      <w:lvlText w:val=""/>
      <w:lvlJc w:val="left"/>
      <w:pPr>
        <w:ind w:left="2880" w:hanging="360"/>
      </w:pPr>
      <w:rPr>
        <w:rFonts w:ascii="Symbol" w:hAnsi="Symbol" w:hint="default"/>
      </w:rPr>
    </w:lvl>
    <w:lvl w:ilvl="4" w:tplc="4D68E24C">
      <w:start w:val="1"/>
      <w:numFmt w:val="bullet"/>
      <w:lvlText w:val="o"/>
      <w:lvlJc w:val="left"/>
      <w:pPr>
        <w:ind w:left="3600" w:hanging="360"/>
      </w:pPr>
      <w:rPr>
        <w:rFonts w:ascii="Courier New" w:hAnsi="Courier New" w:hint="default"/>
      </w:rPr>
    </w:lvl>
    <w:lvl w:ilvl="5" w:tplc="237C9D14">
      <w:start w:val="1"/>
      <w:numFmt w:val="bullet"/>
      <w:lvlText w:val=""/>
      <w:lvlJc w:val="left"/>
      <w:pPr>
        <w:ind w:left="4320" w:hanging="360"/>
      </w:pPr>
      <w:rPr>
        <w:rFonts w:ascii="Wingdings" w:hAnsi="Wingdings" w:hint="default"/>
      </w:rPr>
    </w:lvl>
    <w:lvl w:ilvl="6" w:tplc="86A84932">
      <w:start w:val="1"/>
      <w:numFmt w:val="bullet"/>
      <w:lvlText w:val=""/>
      <w:lvlJc w:val="left"/>
      <w:pPr>
        <w:ind w:left="5040" w:hanging="360"/>
      </w:pPr>
      <w:rPr>
        <w:rFonts w:ascii="Symbol" w:hAnsi="Symbol" w:hint="default"/>
      </w:rPr>
    </w:lvl>
    <w:lvl w:ilvl="7" w:tplc="66AE986C">
      <w:start w:val="1"/>
      <w:numFmt w:val="bullet"/>
      <w:lvlText w:val="o"/>
      <w:lvlJc w:val="left"/>
      <w:pPr>
        <w:ind w:left="5760" w:hanging="360"/>
      </w:pPr>
      <w:rPr>
        <w:rFonts w:ascii="Courier New" w:hAnsi="Courier New" w:hint="default"/>
      </w:rPr>
    </w:lvl>
    <w:lvl w:ilvl="8" w:tplc="15326642">
      <w:start w:val="1"/>
      <w:numFmt w:val="bullet"/>
      <w:lvlText w:val=""/>
      <w:lvlJc w:val="left"/>
      <w:pPr>
        <w:ind w:left="6480" w:hanging="360"/>
      </w:pPr>
      <w:rPr>
        <w:rFonts w:ascii="Wingdings" w:hAnsi="Wingdings" w:hint="default"/>
      </w:rPr>
    </w:lvl>
  </w:abstractNum>
  <w:abstractNum w:abstractNumId="34" w15:restartNumberingAfterBreak="0">
    <w:nsid w:val="5DF42016"/>
    <w:multiLevelType w:val="hybridMultilevel"/>
    <w:tmpl w:val="5A3E5E2C"/>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5" w15:restartNumberingAfterBreak="0">
    <w:nsid w:val="60003D22"/>
    <w:multiLevelType w:val="hybridMultilevel"/>
    <w:tmpl w:val="2376CFCE"/>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6" w15:restartNumberingAfterBreak="0">
    <w:nsid w:val="612C2DA9"/>
    <w:multiLevelType w:val="hybridMultilevel"/>
    <w:tmpl w:val="DAAA404E"/>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7" w15:restartNumberingAfterBreak="0">
    <w:nsid w:val="64671A73"/>
    <w:multiLevelType w:val="hybridMultilevel"/>
    <w:tmpl w:val="AB9868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4AC703E"/>
    <w:multiLevelType w:val="hybridMultilevel"/>
    <w:tmpl w:val="A21EEB4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9" w15:restartNumberingAfterBreak="0">
    <w:nsid w:val="661455D5"/>
    <w:multiLevelType w:val="hybridMultilevel"/>
    <w:tmpl w:val="20B2C3EE"/>
    <w:lvl w:ilvl="0" w:tplc="F8743694">
      <w:numFmt w:val="bullet"/>
      <w:lvlText w:val=""/>
      <w:lvlJc w:val="left"/>
      <w:pPr>
        <w:ind w:left="1767" w:hanging="360"/>
      </w:pPr>
      <w:rPr>
        <w:rFonts w:ascii="Symbol" w:eastAsia="Symbol" w:hAnsi="Symbol" w:cs="Symbol" w:hint="default"/>
        <w:w w:val="99"/>
        <w:sz w:val="22"/>
        <w:szCs w:val="22"/>
        <w:lang w:val="sv-SE" w:eastAsia="sv-SE" w:bidi="sv-SE"/>
      </w:rPr>
    </w:lvl>
    <w:lvl w:ilvl="1" w:tplc="396420EA">
      <w:numFmt w:val="bullet"/>
      <w:lvlText w:val="o"/>
      <w:lvlJc w:val="left"/>
      <w:pPr>
        <w:ind w:left="2487" w:hanging="360"/>
      </w:pPr>
      <w:rPr>
        <w:rFonts w:ascii="Courier New" w:eastAsia="Courier New" w:hAnsi="Courier New" w:cs="Courier New" w:hint="default"/>
        <w:w w:val="99"/>
        <w:sz w:val="22"/>
        <w:szCs w:val="22"/>
        <w:lang w:val="sv-SE" w:eastAsia="sv-SE" w:bidi="sv-SE"/>
      </w:rPr>
    </w:lvl>
    <w:lvl w:ilvl="2" w:tplc="1A96326C">
      <w:numFmt w:val="bullet"/>
      <w:lvlText w:val="•"/>
      <w:lvlJc w:val="left"/>
      <w:pPr>
        <w:ind w:left="3314" w:hanging="360"/>
      </w:pPr>
      <w:rPr>
        <w:rFonts w:hint="default"/>
        <w:lang w:val="sv-SE" w:eastAsia="sv-SE" w:bidi="sv-SE"/>
      </w:rPr>
    </w:lvl>
    <w:lvl w:ilvl="3" w:tplc="AFD4F8C6">
      <w:numFmt w:val="bullet"/>
      <w:lvlText w:val="•"/>
      <w:lvlJc w:val="left"/>
      <w:pPr>
        <w:ind w:left="4148" w:hanging="360"/>
      </w:pPr>
      <w:rPr>
        <w:rFonts w:hint="default"/>
        <w:lang w:val="sv-SE" w:eastAsia="sv-SE" w:bidi="sv-SE"/>
      </w:rPr>
    </w:lvl>
    <w:lvl w:ilvl="4" w:tplc="5DAE6EFE">
      <w:numFmt w:val="bullet"/>
      <w:lvlText w:val="•"/>
      <w:lvlJc w:val="left"/>
      <w:pPr>
        <w:ind w:left="4982" w:hanging="360"/>
      </w:pPr>
      <w:rPr>
        <w:rFonts w:hint="default"/>
        <w:lang w:val="sv-SE" w:eastAsia="sv-SE" w:bidi="sv-SE"/>
      </w:rPr>
    </w:lvl>
    <w:lvl w:ilvl="5" w:tplc="72B03290">
      <w:numFmt w:val="bullet"/>
      <w:lvlText w:val="•"/>
      <w:lvlJc w:val="left"/>
      <w:pPr>
        <w:ind w:left="5816" w:hanging="360"/>
      </w:pPr>
      <w:rPr>
        <w:rFonts w:hint="default"/>
        <w:lang w:val="sv-SE" w:eastAsia="sv-SE" w:bidi="sv-SE"/>
      </w:rPr>
    </w:lvl>
    <w:lvl w:ilvl="6" w:tplc="2C8EB9FC">
      <w:numFmt w:val="bullet"/>
      <w:lvlText w:val="•"/>
      <w:lvlJc w:val="left"/>
      <w:pPr>
        <w:ind w:left="6650" w:hanging="360"/>
      </w:pPr>
      <w:rPr>
        <w:rFonts w:hint="default"/>
        <w:lang w:val="sv-SE" w:eastAsia="sv-SE" w:bidi="sv-SE"/>
      </w:rPr>
    </w:lvl>
    <w:lvl w:ilvl="7" w:tplc="918AC6AE">
      <w:numFmt w:val="bullet"/>
      <w:lvlText w:val="•"/>
      <w:lvlJc w:val="left"/>
      <w:pPr>
        <w:ind w:left="7485" w:hanging="360"/>
      </w:pPr>
      <w:rPr>
        <w:rFonts w:hint="default"/>
        <w:lang w:val="sv-SE" w:eastAsia="sv-SE" w:bidi="sv-SE"/>
      </w:rPr>
    </w:lvl>
    <w:lvl w:ilvl="8" w:tplc="B4E08BB2">
      <w:numFmt w:val="bullet"/>
      <w:lvlText w:val="•"/>
      <w:lvlJc w:val="left"/>
      <w:pPr>
        <w:ind w:left="8319" w:hanging="360"/>
      </w:pPr>
      <w:rPr>
        <w:rFonts w:hint="default"/>
        <w:lang w:val="sv-SE" w:eastAsia="sv-SE" w:bidi="sv-SE"/>
      </w:rPr>
    </w:lvl>
  </w:abstractNum>
  <w:abstractNum w:abstractNumId="40" w15:restartNumberingAfterBreak="0">
    <w:nsid w:val="6B1558AD"/>
    <w:multiLevelType w:val="hybridMultilevel"/>
    <w:tmpl w:val="6CBAAB0A"/>
    <w:lvl w:ilvl="0" w:tplc="4BA08E22">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35544A1E">
      <w:start w:val="1"/>
      <w:numFmt w:val="bullet"/>
      <w:lvlText w:val=""/>
      <w:lvlJc w:val="left"/>
      <w:pPr>
        <w:ind w:left="2160" w:hanging="360"/>
      </w:pPr>
      <w:rPr>
        <w:rFonts w:ascii="Wingdings" w:hAnsi="Wingdings" w:hint="default"/>
      </w:rPr>
    </w:lvl>
    <w:lvl w:ilvl="3" w:tplc="EA80B372">
      <w:start w:val="1"/>
      <w:numFmt w:val="bullet"/>
      <w:lvlText w:val=""/>
      <w:lvlJc w:val="left"/>
      <w:pPr>
        <w:ind w:left="2880" w:hanging="360"/>
      </w:pPr>
      <w:rPr>
        <w:rFonts w:ascii="Symbol" w:hAnsi="Symbol" w:hint="default"/>
      </w:rPr>
    </w:lvl>
    <w:lvl w:ilvl="4" w:tplc="9B1AC7CC">
      <w:start w:val="1"/>
      <w:numFmt w:val="bullet"/>
      <w:lvlText w:val="o"/>
      <w:lvlJc w:val="left"/>
      <w:pPr>
        <w:ind w:left="3600" w:hanging="360"/>
      </w:pPr>
      <w:rPr>
        <w:rFonts w:ascii="Courier New" w:hAnsi="Courier New" w:hint="default"/>
      </w:rPr>
    </w:lvl>
    <w:lvl w:ilvl="5" w:tplc="76609F66">
      <w:start w:val="1"/>
      <w:numFmt w:val="bullet"/>
      <w:lvlText w:val=""/>
      <w:lvlJc w:val="left"/>
      <w:pPr>
        <w:ind w:left="4320" w:hanging="360"/>
      </w:pPr>
      <w:rPr>
        <w:rFonts w:ascii="Wingdings" w:hAnsi="Wingdings" w:hint="default"/>
      </w:rPr>
    </w:lvl>
    <w:lvl w:ilvl="6" w:tplc="AD2ABC9E">
      <w:start w:val="1"/>
      <w:numFmt w:val="bullet"/>
      <w:lvlText w:val=""/>
      <w:lvlJc w:val="left"/>
      <w:pPr>
        <w:ind w:left="5040" w:hanging="360"/>
      </w:pPr>
      <w:rPr>
        <w:rFonts w:ascii="Symbol" w:hAnsi="Symbol" w:hint="default"/>
      </w:rPr>
    </w:lvl>
    <w:lvl w:ilvl="7" w:tplc="77F6AF7C">
      <w:start w:val="1"/>
      <w:numFmt w:val="bullet"/>
      <w:lvlText w:val="o"/>
      <w:lvlJc w:val="left"/>
      <w:pPr>
        <w:ind w:left="5760" w:hanging="360"/>
      </w:pPr>
      <w:rPr>
        <w:rFonts w:ascii="Courier New" w:hAnsi="Courier New" w:hint="default"/>
      </w:rPr>
    </w:lvl>
    <w:lvl w:ilvl="8" w:tplc="B08698C0">
      <w:start w:val="1"/>
      <w:numFmt w:val="bullet"/>
      <w:lvlText w:val=""/>
      <w:lvlJc w:val="left"/>
      <w:pPr>
        <w:ind w:left="6480" w:hanging="360"/>
      </w:pPr>
      <w:rPr>
        <w:rFonts w:ascii="Wingdings" w:hAnsi="Wingdings" w:hint="default"/>
      </w:rPr>
    </w:lvl>
  </w:abstractNum>
  <w:abstractNum w:abstractNumId="41" w15:restartNumberingAfterBreak="0">
    <w:nsid w:val="6C3040ED"/>
    <w:multiLevelType w:val="hybridMultilevel"/>
    <w:tmpl w:val="F98C0D86"/>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2" w15:restartNumberingAfterBreak="0">
    <w:nsid w:val="6EB30E25"/>
    <w:multiLevelType w:val="hybridMultilevel"/>
    <w:tmpl w:val="A3E286FA"/>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3" w15:restartNumberingAfterBreak="0">
    <w:nsid w:val="70007025"/>
    <w:multiLevelType w:val="hybridMultilevel"/>
    <w:tmpl w:val="B3EAB48A"/>
    <w:lvl w:ilvl="0" w:tplc="C068CFC4">
      <w:start w:val="1"/>
      <w:numFmt w:val="decimal"/>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44" w15:restartNumberingAfterBreak="0">
    <w:nsid w:val="74DE3D96"/>
    <w:multiLevelType w:val="hybridMultilevel"/>
    <w:tmpl w:val="BFB04CAE"/>
    <w:lvl w:ilvl="0" w:tplc="14F8D6D0">
      <w:numFmt w:val="bullet"/>
      <w:lvlText w:val="–"/>
      <w:lvlJc w:val="left"/>
      <w:pPr>
        <w:ind w:left="931" w:hanging="166"/>
      </w:pPr>
      <w:rPr>
        <w:rFonts w:ascii="Times New Roman" w:eastAsia="Times New Roman" w:hAnsi="Times New Roman" w:cs="Times New Roman" w:hint="default"/>
        <w:w w:val="99"/>
        <w:sz w:val="22"/>
        <w:szCs w:val="22"/>
        <w:lang w:val="sv-SE" w:eastAsia="sv-SE" w:bidi="sv-SE"/>
      </w:rPr>
    </w:lvl>
    <w:lvl w:ilvl="1" w:tplc="9E721DDA">
      <w:numFmt w:val="bullet"/>
      <w:lvlText w:val=""/>
      <w:lvlJc w:val="left"/>
      <w:pPr>
        <w:ind w:left="1651" w:hanging="360"/>
      </w:pPr>
      <w:rPr>
        <w:rFonts w:ascii="Symbol" w:eastAsia="Symbol" w:hAnsi="Symbol" w:cs="Symbol" w:hint="default"/>
        <w:w w:val="99"/>
        <w:sz w:val="22"/>
        <w:szCs w:val="22"/>
        <w:lang w:val="sv-SE" w:eastAsia="sv-SE" w:bidi="sv-SE"/>
      </w:rPr>
    </w:lvl>
    <w:lvl w:ilvl="2" w:tplc="7B7CBB48">
      <w:numFmt w:val="bullet"/>
      <w:lvlText w:val="•"/>
      <w:lvlJc w:val="left"/>
      <w:pPr>
        <w:ind w:left="2585" w:hanging="360"/>
      </w:pPr>
      <w:rPr>
        <w:rFonts w:hint="default"/>
        <w:lang w:val="sv-SE" w:eastAsia="sv-SE" w:bidi="sv-SE"/>
      </w:rPr>
    </w:lvl>
    <w:lvl w:ilvl="3" w:tplc="68B0AB62">
      <w:numFmt w:val="bullet"/>
      <w:lvlText w:val="•"/>
      <w:lvlJc w:val="left"/>
      <w:pPr>
        <w:ind w:left="3510" w:hanging="360"/>
      </w:pPr>
      <w:rPr>
        <w:rFonts w:hint="default"/>
        <w:lang w:val="sv-SE" w:eastAsia="sv-SE" w:bidi="sv-SE"/>
      </w:rPr>
    </w:lvl>
    <w:lvl w:ilvl="4" w:tplc="594C3064">
      <w:numFmt w:val="bullet"/>
      <w:lvlText w:val="•"/>
      <w:lvlJc w:val="left"/>
      <w:pPr>
        <w:ind w:left="4435" w:hanging="360"/>
      </w:pPr>
      <w:rPr>
        <w:rFonts w:hint="default"/>
        <w:lang w:val="sv-SE" w:eastAsia="sv-SE" w:bidi="sv-SE"/>
      </w:rPr>
    </w:lvl>
    <w:lvl w:ilvl="5" w:tplc="FD2E6D94">
      <w:numFmt w:val="bullet"/>
      <w:lvlText w:val="•"/>
      <w:lvlJc w:val="left"/>
      <w:pPr>
        <w:ind w:left="5361" w:hanging="360"/>
      </w:pPr>
      <w:rPr>
        <w:rFonts w:hint="default"/>
        <w:lang w:val="sv-SE" w:eastAsia="sv-SE" w:bidi="sv-SE"/>
      </w:rPr>
    </w:lvl>
    <w:lvl w:ilvl="6" w:tplc="458431E8">
      <w:numFmt w:val="bullet"/>
      <w:lvlText w:val="•"/>
      <w:lvlJc w:val="left"/>
      <w:pPr>
        <w:ind w:left="6286" w:hanging="360"/>
      </w:pPr>
      <w:rPr>
        <w:rFonts w:hint="default"/>
        <w:lang w:val="sv-SE" w:eastAsia="sv-SE" w:bidi="sv-SE"/>
      </w:rPr>
    </w:lvl>
    <w:lvl w:ilvl="7" w:tplc="DE448452">
      <w:numFmt w:val="bullet"/>
      <w:lvlText w:val="•"/>
      <w:lvlJc w:val="left"/>
      <w:pPr>
        <w:ind w:left="7211" w:hanging="360"/>
      </w:pPr>
      <w:rPr>
        <w:rFonts w:hint="default"/>
        <w:lang w:val="sv-SE" w:eastAsia="sv-SE" w:bidi="sv-SE"/>
      </w:rPr>
    </w:lvl>
    <w:lvl w:ilvl="8" w:tplc="AC3278C0">
      <w:numFmt w:val="bullet"/>
      <w:lvlText w:val="•"/>
      <w:lvlJc w:val="left"/>
      <w:pPr>
        <w:ind w:left="8137" w:hanging="360"/>
      </w:pPr>
      <w:rPr>
        <w:rFonts w:hint="default"/>
        <w:lang w:val="sv-SE" w:eastAsia="sv-SE" w:bidi="sv-SE"/>
      </w:rPr>
    </w:lvl>
  </w:abstractNum>
  <w:abstractNum w:abstractNumId="45" w15:restartNumberingAfterBreak="0">
    <w:nsid w:val="766379F9"/>
    <w:multiLevelType w:val="hybridMultilevel"/>
    <w:tmpl w:val="4AE45F0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6" w15:restartNumberingAfterBreak="0">
    <w:nsid w:val="78801B20"/>
    <w:multiLevelType w:val="hybridMultilevel"/>
    <w:tmpl w:val="990608CA"/>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7" w15:restartNumberingAfterBreak="0">
    <w:nsid w:val="7D2B33CF"/>
    <w:multiLevelType w:val="hybridMultilevel"/>
    <w:tmpl w:val="A6408372"/>
    <w:lvl w:ilvl="0" w:tplc="041D0003">
      <w:start w:val="1"/>
      <w:numFmt w:val="bullet"/>
      <w:lvlText w:val="o"/>
      <w:lvlJc w:val="left"/>
      <w:pPr>
        <w:ind w:left="1571" w:hanging="360"/>
      </w:pPr>
      <w:rPr>
        <w:rFonts w:ascii="Courier New" w:hAnsi="Courier New" w:cs="Courier New"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abstractNumId w:val="30"/>
  </w:num>
  <w:num w:numId="2">
    <w:abstractNumId w:val="33"/>
  </w:num>
  <w:num w:numId="3">
    <w:abstractNumId w:val="31"/>
  </w:num>
  <w:num w:numId="4">
    <w:abstractNumId w:val="16"/>
  </w:num>
  <w:num w:numId="5">
    <w:abstractNumId w:val="12"/>
  </w:num>
  <w:num w:numId="6">
    <w:abstractNumId w:val="29"/>
  </w:num>
  <w:num w:numId="7">
    <w:abstractNumId w:val="40"/>
  </w:num>
  <w:num w:numId="8">
    <w:abstractNumId w:val="44"/>
  </w:num>
  <w:num w:numId="9">
    <w:abstractNumId w:val="39"/>
  </w:num>
  <w:num w:numId="10">
    <w:abstractNumId w:val="37"/>
  </w:num>
  <w:num w:numId="11">
    <w:abstractNumId w:val="43"/>
  </w:num>
  <w:num w:numId="12">
    <w:abstractNumId w:val="26"/>
  </w:num>
  <w:num w:numId="13">
    <w:abstractNumId w:val="35"/>
  </w:num>
  <w:num w:numId="14">
    <w:abstractNumId w:val="13"/>
  </w:num>
  <w:num w:numId="15">
    <w:abstractNumId w:val="47"/>
  </w:num>
  <w:num w:numId="16">
    <w:abstractNumId w:val="17"/>
  </w:num>
  <w:num w:numId="17">
    <w:abstractNumId w:val="45"/>
  </w:num>
  <w:num w:numId="18">
    <w:abstractNumId w:val="24"/>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42"/>
  </w:num>
  <w:num w:numId="31">
    <w:abstractNumId w:val="27"/>
  </w:num>
  <w:num w:numId="32">
    <w:abstractNumId w:val="23"/>
  </w:num>
  <w:num w:numId="33">
    <w:abstractNumId w:val="20"/>
  </w:num>
  <w:num w:numId="34">
    <w:abstractNumId w:val="15"/>
  </w:num>
  <w:num w:numId="35">
    <w:abstractNumId w:val="36"/>
  </w:num>
  <w:num w:numId="36">
    <w:abstractNumId w:val="18"/>
  </w:num>
  <w:num w:numId="37">
    <w:abstractNumId w:val="34"/>
  </w:num>
  <w:num w:numId="38">
    <w:abstractNumId w:val="14"/>
  </w:num>
  <w:num w:numId="39">
    <w:abstractNumId w:val="28"/>
  </w:num>
  <w:num w:numId="40">
    <w:abstractNumId w:val="10"/>
  </w:num>
  <w:num w:numId="41">
    <w:abstractNumId w:val="25"/>
  </w:num>
  <w:num w:numId="42">
    <w:abstractNumId w:val="21"/>
  </w:num>
  <w:num w:numId="43">
    <w:abstractNumId w:val="38"/>
  </w:num>
  <w:num w:numId="44">
    <w:abstractNumId w:val="11"/>
  </w:num>
  <w:num w:numId="45">
    <w:abstractNumId w:val="22"/>
  </w:num>
  <w:num w:numId="46">
    <w:abstractNumId w:val="32"/>
  </w:num>
  <w:num w:numId="47">
    <w:abstractNumId w:val="4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22"/>
    <w:rsid w:val="00001B40"/>
    <w:rsid w:val="000024D6"/>
    <w:rsid w:val="00005F6C"/>
    <w:rsid w:val="00012E4F"/>
    <w:rsid w:val="00027ADF"/>
    <w:rsid w:val="000343A1"/>
    <w:rsid w:val="000434CB"/>
    <w:rsid w:val="00044EAB"/>
    <w:rsid w:val="00051DD4"/>
    <w:rsid w:val="000634E7"/>
    <w:rsid w:val="00064A29"/>
    <w:rsid w:val="00070AC1"/>
    <w:rsid w:val="00071668"/>
    <w:rsid w:val="00072AF9"/>
    <w:rsid w:val="00074611"/>
    <w:rsid w:val="000C6254"/>
    <w:rsid w:val="000C7AEC"/>
    <w:rsid w:val="000D4307"/>
    <w:rsid w:val="000D4DB0"/>
    <w:rsid w:val="000D57EC"/>
    <w:rsid w:val="000E0312"/>
    <w:rsid w:val="000F1B09"/>
    <w:rsid w:val="000F7322"/>
    <w:rsid w:val="00115356"/>
    <w:rsid w:val="00121EA1"/>
    <w:rsid w:val="0012650A"/>
    <w:rsid w:val="00127255"/>
    <w:rsid w:val="0013035D"/>
    <w:rsid w:val="001373F8"/>
    <w:rsid w:val="00146BCA"/>
    <w:rsid w:val="0016238D"/>
    <w:rsid w:val="00171FD8"/>
    <w:rsid w:val="00173DA3"/>
    <w:rsid w:val="00174A71"/>
    <w:rsid w:val="00181998"/>
    <w:rsid w:val="001837C3"/>
    <w:rsid w:val="001951DF"/>
    <w:rsid w:val="001B2C50"/>
    <w:rsid w:val="001C446B"/>
    <w:rsid w:val="001C4AB1"/>
    <w:rsid w:val="001C5E81"/>
    <w:rsid w:val="001D4AF0"/>
    <w:rsid w:val="001D68B8"/>
    <w:rsid w:val="001D72C5"/>
    <w:rsid w:val="001E1A67"/>
    <w:rsid w:val="001E2AD8"/>
    <w:rsid w:val="001F0427"/>
    <w:rsid w:val="001F3CFF"/>
    <w:rsid w:val="001F6ADA"/>
    <w:rsid w:val="002144FD"/>
    <w:rsid w:val="00227FAC"/>
    <w:rsid w:val="00236951"/>
    <w:rsid w:val="0023699C"/>
    <w:rsid w:val="00246E4A"/>
    <w:rsid w:val="002532DB"/>
    <w:rsid w:val="00255588"/>
    <w:rsid w:val="002658C6"/>
    <w:rsid w:val="002710FF"/>
    <w:rsid w:val="0028779D"/>
    <w:rsid w:val="00295B6A"/>
    <w:rsid w:val="002A778E"/>
    <w:rsid w:val="002B1EB8"/>
    <w:rsid w:val="002B4F76"/>
    <w:rsid w:val="002B51E9"/>
    <w:rsid w:val="002C31B4"/>
    <w:rsid w:val="002C70A1"/>
    <w:rsid w:val="002D148F"/>
    <w:rsid w:val="002D6DD1"/>
    <w:rsid w:val="002E1CC3"/>
    <w:rsid w:val="002E466F"/>
    <w:rsid w:val="002E5F81"/>
    <w:rsid w:val="00301622"/>
    <w:rsid w:val="00304EA1"/>
    <w:rsid w:val="003054E4"/>
    <w:rsid w:val="00307BCC"/>
    <w:rsid w:val="003130E7"/>
    <w:rsid w:val="00335991"/>
    <w:rsid w:val="00342183"/>
    <w:rsid w:val="0034392F"/>
    <w:rsid w:val="003456DF"/>
    <w:rsid w:val="003463B5"/>
    <w:rsid w:val="00347429"/>
    <w:rsid w:val="003572B5"/>
    <w:rsid w:val="00363901"/>
    <w:rsid w:val="00364210"/>
    <w:rsid w:val="003652D0"/>
    <w:rsid w:val="003708E8"/>
    <w:rsid w:val="00372146"/>
    <w:rsid w:val="0037369B"/>
    <w:rsid w:val="00374897"/>
    <w:rsid w:val="00377540"/>
    <w:rsid w:val="003815E4"/>
    <w:rsid w:val="003864AA"/>
    <w:rsid w:val="00390F3B"/>
    <w:rsid w:val="003A3D49"/>
    <w:rsid w:val="003A5CBF"/>
    <w:rsid w:val="003A66C4"/>
    <w:rsid w:val="003E1967"/>
    <w:rsid w:val="003E6921"/>
    <w:rsid w:val="003F3203"/>
    <w:rsid w:val="003F4F7C"/>
    <w:rsid w:val="003F7E75"/>
    <w:rsid w:val="00404A98"/>
    <w:rsid w:val="00414DBE"/>
    <w:rsid w:val="00431546"/>
    <w:rsid w:val="004350D7"/>
    <w:rsid w:val="00436907"/>
    <w:rsid w:val="00440BFD"/>
    <w:rsid w:val="0044139B"/>
    <w:rsid w:val="0045182F"/>
    <w:rsid w:val="004552FA"/>
    <w:rsid w:val="00456C6D"/>
    <w:rsid w:val="00466EB7"/>
    <w:rsid w:val="00477269"/>
    <w:rsid w:val="0049313B"/>
    <w:rsid w:val="00494DD2"/>
    <w:rsid w:val="004967B2"/>
    <w:rsid w:val="004A3621"/>
    <w:rsid w:val="004A4C2A"/>
    <w:rsid w:val="004B19F8"/>
    <w:rsid w:val="004B4D8C"/>
    <w:rsid w:val="004C32EB"/>
    <w:rsid w:val="004C6CE6"/>
    <w:rsid w:val="004E0247"/>
    <w:rsid w:val="004E4F64"/>
    <w:rsid w:val="004E74C8"/>
    <w:rsid w:val="004F5142"/>
    <w:rsid w:val="004F515D"/>
    <w:rsid w:val="0050487B"/>
    <w:rsid w:val="00504ECC"/>
    <w:rsid w:val="0050EB5D"/>
    <w:rsid w:val="005136E9"/>
    <w:rsid w:val="00513F7D"/>
    <w:rsid w:val="00514463"/>
    <w:rsid w:val="00522558"/>
    <w:rsid w:val="00523FE2"/>
    <w:rsid w:val="0053011D"/>
    <w:rsid w:val="0053023B"/>
    <w:rsid w:val="00536A89"/>
    <w:rsid w:val="0053752E"/>
    <w:rsid w:val="00541E14"/>
    <w:rsid w:val="00545A3E"/>
    <w:rsid w:val="00554C59"/>
    <w:rsid w:val="005807C4"/>
    <w:rsid w:val="005A79B2"/>
    <w:rsid w:val="005B4122"/>
    <w:rsid w:val="005B5110"/>
    <w:rsid w:val="005C62E1"/>
    <w:rsid w:val="005C7392"/>
    <w:rsid w:val="005D2C95"/>
    <w:rsid w:val="005D4626"/>
    <w:rsid w:val="005E1DA3"/>
    <w:rsid w:val="005E5479"/>
    <w:rsid w:val="005E5FDF"/>
    <w:rsid w:val="005F55DA"/>
    <w:rsid w:val="0060049F"/>
    <w:rsid w:val="0060272C"/>
    <w:rsid w:val="00603B11"/>
    <w:rsid w:val="00604329"/>
    <w:rsid w:val="00624E91"/>
    <w:rsid w:val="00634A0E"/>
    <w:rsid w:val="00644ECB"/>
    <w:rsid w:val="006463B6"/>
    <w:rsid w:val="0065636B"/>
    <w:rsid w:val="006627DD"/>
    <w:rsid w:val="00665247"/>
    <w:rsid w:val="0068A475"/>
    <w:rsid w:val="00695259"/>
    <w:rsid w:val="0069688B"/>
    <w:rsid w:val="006C39C7"/>
    <w:rsid w:val="006C733E"/>
    <w:rsid w:val="006D7DB7"/>
    <w:rsid w:val="006E24A2"/>
    <w:rsid w:val="006E6206"/>
    <w:rsid w:val="006F0A09"/>
    <w:rsid w:val="006F6B5C"/>
    <w:rsid w:val="00702734"/>
    <w:rsid w:val="0071373A"/>
    <w:rsid w:val="00713C30"/>
    <w:rsid w:val="0072181F"/>
    <w:rsid w:val="00724616"/>
    <w:rsid w:val="00730EDD"/>
    <w:rsid w:val="00756464"/>
    <w:rsid w:val="00757EE7"/>
    <w:rsid w:val="00770490"/>
    <w:rsid w:val="00774E68"/>
    <w:rsid w:val="00780820"/>
    <w:rsid w:val="00784AA6"/>
    <w:rsid w:val="00785063"/>
    <w:rsid w:val="00793978"/>
    <w:rsid w:val="00794947"/>
    <w:rsid w:val="007A478F"/>
    <w:rsid w:val="007A49FB"/>
    <w:rsid w:val="007A7939"/>
    <w:rsid w:val="007B5C12"/>
    <w:rsid w:val="007B694F"/>
    <w:rsid w:val="007B6FB2"/>
    <w:rsid w:val="007C1B99"/>
    <w:rsid w:val="007E1F6C"/>
    <w:rsid w:val="007E6FFA"/>
    <w:rsid w:val="00801D6D"/>
    <w:rsid w:val="00803595"/>
    <w:rsid w:val="0080524A"/>
    <w:rsid w:val="0080670C"/>
    <w:rsid w:val="0081014E"/>
    <w:rsid w:val="00817322"/>
    <w:rsid w:val="0081784A"/>
    <w:rsid w:val="00830ACD"/>
    <w:rsid w:val="00833E06"/>
    <w:rsid w:val="00835767"/>
    <w:rsid w:val="00836A31"/>
    <w:rsid w:val="008411C9"/>
    <w:rsid w:val="0084401C"/>
    <w:rsid w:val="008740AB"/>
    <w:rsid w:val="008811E8"/>
    <w:rsid w:val="00882C9B"/>
    <w:rsid w:val="008A66A6"/>
    <w:rsid w:val="008A7493"/>
    <w:rsid w:val="008B0356"/>
    <w:rsid w:val="008B279A"/>
    <w:rsid w:val="008B7095"/>
    <w:rsid w:val="008C020E"/>
    <w:rsid w:val="008D09C9"/>
    <w:rsid w:val="008D102E"/>
    <w:rsid w:val="008E1F10"/>
    <w:rsid w:val="008E297B"/>
    <w:rsid w:val="0090706C"/>
    <w:rsid w:val="009114F1"/>
    <w:rsid w:val="00913FF1"/>
    <w:rsid w:val="00914C85"/>
    <w:rsid w:val="00914DB9"/>
    <w:rsid w:val="00921314"/>
    <w:rsid w:val="0096140F"/>
    <w:rsid w:val="00961DDE"/>
    <w:rsid w:val="00972C34"/>
    <w:rsid w:val="00976057"/>
    <w:rsid w:val="00987E79"/>
    <w:rsid w:val="00995057"/>
    <w:rsid w:val="009A3193"/>
    <w:rsid w:val="009A3D94"/>
    <w:rsid w:val="009B1BFD"/>
    <w:rsid w:val="009B2B0F"/>
    <w:rsid w:val="009B57D0"/>
    <w:rsid w:val="009B5AC2"/>
    <w:rsid w:val="009F0A76"/>
    <w:rsid w:val="009F577C"/>
    <w:rsid w:val="009F75CE"/>
    <w:rsid w:val="009F7F49"/>
    <w:rsid w:val="00A01C7F"/>
    <w:rsid w:val="00A06953"/>
    <w:rsid w:val="00A26A7F"/>
    <w:rsid w:val="00A32A6B"/>
    <w:rsid w:val="00A32BE4"/>
    <w:rsid w:val="00A51FB8"/>
    <w:rsid w:val="00A705C7"/>
    <w:rsid w:val="00A7223C"/>
    <w:rsid w:val="00A76A80"/>
    <w:rsid w:val="00A87B0C"/>
    <w:rsid w:val="00A973A1"/>
    <w:rsid w:val="00AA0B06"/>
    <w:rsid w:val="00AB5784"/>
    <w:rsid w:val="00AC5FBC"/>
    <w:rsid w:val="00AC6025"/>
    <w:rsid w:val="00AF17AC"/>
    <w:rsid w:val="00B0232F"/>
    <w:rsid w:val="00B02B9E"/>
    <w:rsid w:val="00B10EDC"/>
    <w:rsid w:val="00B12092"/>
    <w:rsid w:val="00B36730"/>
    <w:rsid w:val="00B406C2"/>
    <w:rsid w:val="00B44489"/>
    <w:rsid w:val="00B52047"/>
    <w:rsid w:val="00B54C04"/>
    <w:rsid w:val="00B57589"/>
    <w:rsid w:val="00B66592"/>
    <w:rsid w:val="00B72AE0"/>
    <w:rsid w:val="00B8446D"/>
    <w:rsid w:val="00B86D0C"/>
    <w:rsid w:val="00B9255E"/>
    <w:rsid w:val="00BC0EB5"/>
    <w:rsid w:val="00BC2196"/>
    <w:rsid w:val="00BC5CAA"/>
    <w:rsid w:val="00BD04BF"/>
    <w:rsid w:val="00BE48F8"/>
    <w:rsid w:val="00BE4BD9"/>
    <w:rsid w:val="00BF2993"/>
    <w:rsid w:val="00BF3925"/>
    <w:rsid w:val="00BF7F3C"/>
    <w:rsid w:val="00C0335A"/>
    <w:rsid w:val="00C07A7C"/>
    <w:rsid w:val="00C122D0"/>
    <w:rsid w:val="00C21616"/>
    <w:rsid w:val="00C21AC7"/>
    <w:rsid w:val="00C2384F"/>
    <w:rsid w:val="00C31C50"/>
    <w:rsid w:val="00C37332"/>
    <w:rsid w:val="00C43105"/>
    <w:rsid w:val="00C56A98"/>
    <w:rsid w:val="00C66D62"/>
    <w:rsid w:val="00C7076C"/>
    <w:rsid w:val="00C7372C"/>
    <w:rsid w:val="00C8047D"/>
    <w:rsid w:val="00C84589"/>
    <w:rsid w:val="00C863B5"/>
    <w:rsid w:val="00C92DE9"/>
    <w:rsid w:val="00C934F7"/>
    <w:rsid w:val="00CA331A"/>
    <w:rsid w:val="00CA4239"/>
    <w:rsid w:val="00CA53F7"/>
    <w:rsid w:val="00CB11B8"/>
    <w:rsid w:val="00CB1E99"/>
    <w:rsid w:val="00CB2289"/>
    <w:rsid w:val="00CC20A8"/>
    <w:rsid w:val="00CC457C"/>
    <w:rsid w:val="00CC6FA7"/>
    <w:rsid w:val="00CD6A9E"/>
    <w:rsid w:val="00CD7991"/>
    <w:rsid w:val="00CE640E"/>
    <w:rsid w:val="00CF0306"/>
    <w:rsid w:val="00CF1E1C"/>
    <w:rsid w:val="00CF63CF"/>
    <w:rsid w:val="00D0091E"/>
    <w:rsid w:val="00D01E9E"/>
    <w:rsid w:val="00D134DD"/>
    <w:rsid w:val="00D160A1"/>
    <w:rsid w:val="00D160D0"/>
    <w:rsid w:val="00D249CE"/>
    <w:rsid w:val="00D318CC"/>
    <w:rsid w:val="00D4194A"/>
    <w:rsid w:val="00D43A87"/>
    <w:rsid w:val="00D550DE"/>
    <w:rsid w:val="00D6141C"/>
    <w:rsid w:val="00D6257D"/>
    <w:rsid w:val="00D629E0"/>
    <w:rsid w:val="00D63637"/>
    <w:rsid w:val="00D72F3D"/>
    <w:rsid w:val="00D74C06"/>
    <w:rsid w:val="00D92819"/>
    <w:rsid w:val="00D92926"/>
    <w:rsid w:val="00DA6527"/>
    <w:rsid w:val="00DC7E91"/>
    <w:rsid w:val="00DD4798"/>
    <w:rsid w:val="00DD74A2"/>
    <w:rsid w:val="00DF1A72"/>
    <w:rsid w:val="00E02868"/>
    <w:rsid w:val="00E02B33"/>
    <w:rsid w:val="00E10A25"/>
    <w:rsid w:val="00E13595"/>
    <w:rsid w:val="00E1767C"/>
    <w:rsid w:val="00E316DA"/>
    <w:rsid w:val="00E32BDB"/>
    <w:rsid w:val="00E3426F"/>
    <w:rsid w:val="00E342C9"/>
    <w:rsid w:val="00E35D8D"/>
    <w:rsid w:val="00E35EB4"/>
    <w:rsid w:val="00E46547"/>
    <w:rsid w:val="00E53161"/>
    <w:rsid w:val="00E55C5C"/>
    <w:rsid w:val="00E5732B"/>
    <w:rsid w:val="00E57888"/>
    <w:rsid w:val="00E67123"/>
    <w:rsid w:val="00E701B7"/>
    <w:rsid w:val="00E720E0"/>
    <w:rsid w:val="00E80E73"/>
    <w:rsid w:val="00E86DC9"/>
    <w:rsid w:val="00EA3DEE"/>
    <w:rsid w:val="00EB1EDB"/>
    <w:rsid w:val="00EB2951"/>
    <w:rsid w:val="00EB2ECD"/>
    <w:rsid w:val="00EB60FD"/>
    <w:rsid w:val="00ED3DBB"/>
    <w:rsid w:val="00ED6848"/>
    <w:rsid w:val="00ED69EB"/>
    <w:rsid w:val="00ED6E27"/>
    <w:rsid w:val="00EF567D"/>
    <w:rsid w:val="00F13A46"/>
    <w:rsid w:val="00F3048F"/>
    <w:rsid w:val="00F34FD6"/>
    <w:rsid w:val="00F433D0"/>
    <w:rsid w:val="00F53881"/>
    <w:rsid w:val="00F57694"/>
    <w:rsid w:val="00F64A43"/>
    <w:rsid w:val="00F67C39"/>
    <w:rsid w:val="00F749AD"/>
    <w:rsid w:val="00F75A33"/>
    <w:rsid w:val="00F76CE4"/>
    <w:rsid w:val="00F77EF4"/>
    <w:rsid w:val="00F81BAB"/>
    <w:rsid w:val="00F93EA7"/>
    <w:rsid w:val="00FA32F5"/>
    <w:rsid w:val="00FA6DB1"/>
    <w:rsid w:val="00FB26B5"/>
    <w:rsid w:val="00FC1F39"/>
    <w:rsid w:val="00FD24B2"/>
    <w:rsid w:val="00FE7BA6"/>
    <w:rsid w:val="00FF2967"/>
    <w:rsid w:val="00FF39BA"/>
    <w:rsid w:val="00FF65F1"/>
    <w:rsid w:val="01414EF0"/>
    <w:rsid w:val="0162B058"/>
    <w:rsid w:val="018DAF4B"/>
    <w:rsid w:val="01A5A8B8"/>
    <w:rsid w:val="01CFABBA"/>
    <w:rsid w:val="039388A1"/>
    <w:rsid w:val="0453F914"/>
    <w:rsid w:val="0488F24F"/>
    <w:rsid w:val="048FE8BF"/>
    <w:rsid w:val="054E658F"/>
    <w:rsid w:val="05F4253A"/>
    <w:rsid w:val="06760902"/>
    <w:rsid w:val="073969DC"/>
    <w:rsid w:val="07FA8617"/>
    <w:rsid w:val="0838EAA8"/>
    <w:rsid w:val="0848E3E7"/>
    <w:rsid w:val="08519049"/>
    <w:rsid w:val="086DB2B4"/>
    <w:rsid w:val="08D985FB"/>
    <w:rsid w:val="09043B1F"/>
    <w:rsid w:val="0967DDDE"/>
    <w:rsid w:val="0C3EBB69"/>
    <w:rsid w:val="0C99FFE8"/>
    <w:rsid w:val="0D0D2801"/>
    <w:rsid w:val="0D3D7A9B"/>
    <w:rsid w:val="0D6F3864"/>
    <w:rsid w:val="0DAA43E9"/>
    <w:rsid w:val="0DDD2C50"/>
    <w:rsid w:val="0E6A5C83"/>
    <w:rsid w:val="0EEF5E03"/>
    <w:rsid w:val="10F51E16"/>
    <w:rsid w:val="11B510A8"/>
    <w:rsid w:val="11EF9457"/>
    <w:rsid w:val="13A9B7CE"/>
    <w:rsid w:val="1449CD4E"/>
    <w:rsid w:val="15EB6CCA"/>
    <w:rsid w:val="16289CAE"/>
    <w:rsid w:val="16F9F851"/>
    <w:rsid w:val="16FCF24D"/>
    <w:rsid w:val="17E2DBFF"/>
    <w:rsid w:val="1840DAF3"/>
    <w:rsid w:val="18D2577C"/>
    <w:rsid w:val="1960F0F5"/>
    <w:rsid w:val="19A3216D"/>
    <w:rsid w:val="1A2A1446"/>
    <w:rsid w:val="1A8FD97F"/>
    <w:rsid w:val="1B9E95F9"/>
    <w:rsid w:val="1BFA50FE"/>
    <w:rsid w:val="1CC474B5"/>
    <w:rsid w:val="1CECDFAB"/>
    <w:rsid w:val="1E0D136A"/>
    <w:rsid w:val="1E399C58"/>
    <w:rsid w:val="1E6F87AF"/>
    <w:rsid w:val="1EAD151F"/>
    <w:rsid w:val="1EE45D0C"/>
    <w:rsid w:val="1F0EB473"/>
    <w:rsid w:val="2072071C"/>
    <w:rsid w:val="20E3CB94"/>
    <w:rsid w:val="20FBB733"/>
    <w:rsid w:val="20FEC450"/>
    <w:rsid w:val="21BA05EC"/>
    <w:rsid w:val="223057C3"/>
    <w:rsid w:val="2301D176"/>
    <w:rsid w:val="2342F8D2"/>
    <w:rsid w:val="24005BA2"/>
    <w:rsid w:val="2436BBC5"/>
    <w:rsid w:val="2492BDD1"/>
    <w:rsid w:val="24C94C0B"/>
    <w:rsid w:val="2506785E"/>
    <w:rsid w:val="252F81A8"/>
    <w:rsid w:val="2545783F"/>
    <w:rsid w:val="2582AB7E"/>
    <w:rsid w:val="2639FF29"/>
    <w:rsid w:val="267A9994"/>
    <w:rsid w:val="26B24386"/>
    <w:rsid w:val="26FAD47F"/>
    <w:rsid w:val="2714148B"/>
    <w:rsid w:val="273C300C"/>
    <w:rsid w:val="276E5C87"/>
    <w:rsid w:val="279031BB"/>
    <w:rsid w:val="280E26BF"/>
    <w:rsid w:val="282AA525"/>
    <w:rsid w:val="288B30B2"/>
    <w:rsid w:val="296FA69D"/>
    <w:rsid w:val="2B153042"/>
    <w:rsid w:val="2B684481"/>
    <w:rsid w:val="2B6BE334"/>
    <w:rsid w:val="2B92F629"/>
    <w:rsid w:val="2BD4841A"/>
    <w:rsid w:val="2F11CFF3"/>
    <w:rsid w:val="2F331854"/>
    <w:rsid w:val="2F3EFA0F"/>
    <w:rsid w:val="2FA50EFF"/>
    <w:rsid w:val="318A142A"/>
    <w:rsid w:val="339BB6BA"/>
    <w:rsid w:val="3516FD95"/>
    <w:rsid w:val="35277A25"/>
    <w:rsid w:val="35B03A22"/>
    <w:rsid w:val="3652C298"/>
    <w:rsid w:val="36A651D2"/>
    <w:rsid w:val="36D3577C"/>
    <w:rsid w:val="3774EF66"/>
    <w:rsid w:val="38925132"/>
    <w:rsid w:val="3957E92F"/>
    <w:rsid w:val="397A6750"/>
    <w:rsid w:val="3B09A7C2"/>
    <w:rsid w:val="3B0B75E7"/>
    <w:rsid w:val="3B64943A"/>
    <w:rsid w:val="3BBC980B"/>
    <w:rsid w:val="3BD3617A"/>
    <w:rsid w:val="3BE3D1F4"/>
    <w:rsid w:val="3C4BE390"/>
    <w:rsid w:val="3C82B24F"/>
    <w:rsid w:val="3CF6EBA2"/>
    <w:rsid w:val="3D765409"/>
    <w:rsid w:val="3E10FB44"/>
    <w:rsid w:val="3E6B46FB"/>
    <w:rsid w:val="3F3378DF"/>
    <w:rsid w:val="40081E29"/>
    <w:rsid w:val="4074CB62"/>
    <w:rsid w:val="4102A94F"/>
    <w:rsid w:val="41AD3567"/>
    <w:rsid w:val="41F7B36C"/>
    <w:rsid w:val="42A59629"/>
    <w:rsid w:val="42B5F821"/>
    <w:rsid w:val="4309CD16"/>
    <w:rsid w:val="43733CA3"/>
    <w:rsid w:val="43C46EAC"/>
    <w:rsid w:val="43EC00B3"/>
    <w:rsid w:val="44052F55"/>
    <w:rsid w:val="44A72FFF"/>
    <w:rsid w:val="4547E85A"/>
    <w:rsid w:val="4590F8AC"/>
    <w:rsid w:val="45EFC38A"/>
    <w:rsid w:val="461F2D4B"/>
    <w:rsid w:val="469F6B48"/>
    <w:rsid w:val="46ECEC20"/>
    <w:rsid w:val="47974916"/>
    <w:rsid w:val="47B408E6"/>
    <w:rsid w:val="480CC30F"/>
    <w:rsid w:val="48EA140E"/>
    <w:rsid w:val="490B53B7"/>
    <w:rsid w:val="4955E2DC"/>
    <w:rsid w:val="4A8E9009"/>
    <w:rsid w:val="4AA26F16"/>
    <w:rsid w:val="4C86BC78"/>
    <w:rsid w:val="4CA0A266"/>
    <w:rsid w:val="4CC3DB8D"/>
    <w:rsid w:val="4D08CCB4"/>
    <w:rsid w:val="4D532FF3"/>
    <w:rsid w:val="4DBC7BF0"/>
    <w:rsid w:val="4DEF2751"/>
    <w:rsid w:val="4E363838"/>
    <w:rsid w:val="4E46B8A9"/>
    <w:rsid w:val="4E4A6612"/>
    <w:rsid w:val="4FF989E6"/>
    <w:rsid w:val="504673B1"/>
    <w:rsid w:val="50C32833"/>
    <w:rsid w:val="50CDD745"/>
    <w:rsid w:val="51459732"/>
    <w:rsid w:val="51E24412"/>
    <w:rsid w:val="52B7967F"/>
    <w:rsid w:val="52C6F0BB"/>
    <w:rsid w:val="53362E93"/>
    <w:rsid w:val="53478FE2"/>
    <w:rsid w:val="53A8CB93"/>
    <w:rsid w:val="53B132C2"/>
    <w:rsid w:val="54291CEB"/>
    <w:rsid w:val="543946C7"/>
    <w:rsid w:val="549DA99C"/>
    <w:rsid w:val="54A7B83C"/>
    <w:rsid w:val="54ABB44B"/>
    <w:rsid w:val="55A14868"/>
    <w:rsid w:val="585567E3"/>
    <w:rsid w:val="59FC1DCE"/>
    <w:rsid w:val="5AA8884B"/>
    <w:rsid w:val="5BC9333B"/>
    <w:rsid w:val="5BE9DCF8"/>
    <w:rsid w:val="5C2B4886"/>
    <w:rsid w:val="5C2FFF80"/>
    <w:rsid w:val="5F67785C"/>
    <w:rsid w:val="5F79122E"/>
    <w:rsid w:val="5FAB039A"/>
    <w:rsid w:val="6070C866"/>
    <w:rsid w:val="6117C9CF"/>
    <w:rsid w:val="621B691A"/>
    <w:rsid w:val="62499451"/>
    <w:rsid w:val="64FFC9EE"/>
    <w:rsid w:val="65F32878"/>
    <w:rsid w:val="66377EC1"/>
    <w:rsid w:val="667520C0"/>
    <w:rsid w:val="66783D40"/>
    <w:rsid w:val="66E462CF"/>
    <w:rsid w:val="66ECB30D"/>
    <w:rsid w:val="670937C4"/>
    <w:rsid w:val="67A079F2"/>
    <w:rsid w:val="67B5FF8B"/>
    <w:rsid w:val="67E161EF"/>
    <w:rsid w:val="6957DA2D"/>
    <w:rsid w:val="69B9AE4B"/>
    <w:rsid w:val="69C38167"/>
    <w:rsid w:val="6A370135"/>
    <w:rsid w:val="6A962E77"/>
    <w:rsid w:val="6B16C35B"/>
    <w:rsid w:val="6B3F9B1A"/>
    <w:rsid w:val="6B708613"/>
    <w:rsid w:val="6BBB11C6"/>
    <w:rsid w:val="6BC7EC30"/>
    <w:rsid w:val="6BED6D8B"/>
    <w:rsid w:val="6DF22224"/>
    <w:rsid w:val="6E942555"/>
    <w:rsid w:val="6F0E9AAB"/>
    <w:rsid w:val="6F1B2156"/>
    <w:rsid w:val="70E288C0"/>
    <w:rsid w:val="7135DB1F"/>
    <w:rsid w:val="7175F7E9"/>
    <w:rsid w:val="718F2046"/>
    <w:rsid w:val="71CCADB6"/>
    <w:rsid w:val="71F499FB"/>
    <w:rsid w:val="72950166"/>
    <w:rsid w:val="72B494B9"/>
    <w:rsid w:val="7311C84A"/>
    <w:rsid w:val="733D3344"/>
    <w:rsid w:val="746D7BE1"/>
    <w:rsid w:val="75B3FBE8"/>
    <w:rsid w:val="75EFF15E"/>
    <w:rsid w:val="75F729CC"/>
    <w:rsid w:val="760B4968"/>
    <w:rsid w:val="765DDE34"/>
    <w:rsid w:val="76600C75"/>
    <w:rsid w:val="76C80B1E"/>
    <w:rsid w:val="76CF3796"/>
    <w:rsid w:val="76E9BE6D"/>
    <w:rsid w:val="782C1529"/>
    <w:rsid w:val="7862C9CC"/>
    <w:rsid w:val="78CC5CFC"/>
    <w:rsid w:val="78D1DA32"/>
    <w:rsid w:val="79C67121"/>
    <w:rsid w:val="7B18DE20"/>
    <w:rsid w:val="7B70AF10"/>
    <w:rsid w:val="7BAF6A75"/>
    <w:rsid w:val="7C3C87AE"/>
    <w:rsid w:val="7EA2C14D"/>
    <w:rsid w:val="7F1B194E"/>
    <w:rsid w:val="7F64BC31"/>
    <w:rsid w:val="7F8E8EC2"/>
    <w:rsid w:val="7F8FEC27"/>
    <w:rsid w:val="7FC55D5E"/>
    <w:rsid w:val="7FF83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9A83B"/>
  <w15:docId w15:val="{A962AF39-0701-4784-8203-AC21BB7C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sv-SE" w:eastAsia="sv-SE" w:bidi="sv-SE"/>
    </w:rPr>
  </w:style>
  <w:style w:type="paragraph" w:styleId="Rubrik1">
    <w:name w:val="heading 1"/>
    <w:basedOn w:val="Normal"/>
    <w:uiPriority w:val="9"/>
    <w:pPr>
      <w:spacing w:line="671" w:lineRule="exact"/>
      <w:ind w:left="104"/>
      <w:outlineLvl w:val="0"/>
    </w:pPr>
    <w:rPr>
      <w:rFonts w:ascii="Calibri Light" w:eastAsia="Calibri Light" w:hAnsi="Calibri Light" w:cs="Calibri Light"/>
      <w:sz w:val="56"/>
      <w:szCs w:val="56"/>
    </w:rPr>
  </w:style>
  <w:style w:type="paragraph" w:styleId="Rubrik2">
    <w:name w:val="heading 2"/>
    <w:basedOn w:val="Normal"/>
    <w:uiPriority w:val="9"/>
    <w:unhideWhenUsed/>
    <w:pPr>
      <w:ind w:left="104"/>
      <w:outlineLvl w:val="1"/>
    </w:pPr>
    <w:rPr>
      <w:rFonts w:ascii="Calibri Light" w:eastAsia="Calibri Light" w:hAnsi="Calibri Light" w:cs="Calibri Light"/>
      <w:sz w:val="36"/>
      <w:szCs w:val="36"/>
    </w:rPr>
  </w:style>
  <w:style w:type="paragraph" w:styleId="Rubrik3">
    <w:name w:val="heading 3"/>
    <w:aliases w:val="heading 1"/>
    <w:basedOn w:val="Normal"/>
    <w:uiPriority w:val="9"/>
    <w:unhideWhenUsed/>
    <w:qFormat/>
    <w:rsid w:val="000D4307"/>
    <w:pPr>
      <w:ind w:left="851"/>
      <w:outlineLvl w:val="2"/>
    </w:pPr>
    <w:rPr>
      <w:rFonts w:ascii="Arial" w:eastAsia="Arial" w:hAnsi="Arial" w:cs="Arial"/>
      <w:b/>
      <w:bCs/>
      <w:sz w:val="28"/>
      <w:szCs w:val="28"/>
    </w:rPr>
  </w:style>
  <w:style w:type="paragraph" w:styleId="Rubrik4">
    <w:name w:val="heading 4"/>
    <w:aliases w:val="heading 2"/>
    <w:basedOn w:val="Normal"/>
    <w:uiPriority w:val="9"/>
    <w:unhideWhenUsed/>
    <w:qFormat/>
    <w:rsid w:val="000D4307"/>
    <w:pPr>
      <w:spacing w:line="276" w:lineRule="exact"/>
      <w:ind w:left="851"/>
      <w:outlineLvl w:val="3"/>
    </w:pPr>
    <w:rPr>
      <w:rFonts w:ascii="Arial" w:eastAsia="Arial" w:hAnsi="Arial" w:cs="Arial"/>
      <w:b/>
      <w:bCs/>
      <w:sz w:val="24"/>
      <w:szCs w:val="24"/>
    </w:rPr>
  </w:style>
  <w:style w:type="paragraph" w:styleId="Rubrik5">
    <w:name w:val="heading 5"/>
    <w:basedOn w:val="Normal"/>
    <w:next w:val="Normal"/>
    <w:link w:val="Rubrik5Char"/>
    <w:uiPriority w:val="9"/>
    <w:semiHidden/>
    <w:unhideWhenUsed/>
    <w:rsid w:val="00C8047D"/>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304EA1"/>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304EA1"/>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304EA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04E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uiPriority w:val="39"/>
    <w:rsid w:val="004F515D"/>
    <w:pPr>
      <w:spacing w:before="120"/>
      <w:ind w:left="851"/>
    </w:pPr>
    <w:rPr>
      <w:rFonts w:ascii="Arial" w:eastAsia="Calibri" w:hAnsi="Arial" w:cs="Calibri"/>
      <w:b/>
      <w:sz w:val="24"/>
      <w:szCs w:val="20"/>
    </w:rPr>
  </w:style>
  <w:style w:type="paragraph" w:styleId="Innehll2">
    <w:name w:val="toc 2"/>
    <w:basedOn w:val="Normal"/>
    <w:uiPriority w:val="39"/>
    <w:rsid w:val="004F515D"/>
    <w:pPr>
      <w:spacing w:before="120"/>
      <w:ind w:left="1134"/>
    </w:pPr>
    <w:rPr>
      <w:rFonts w:ascii="Arial" w:eastAsia="Calibri" w:hAnsi="Arial" w:cs="Calibri"/>
      <w:b/>
      <w:sz w:val="24"/>
      <w:szCs w:val="20"/>
    </w:rPr>
  </w:style>
  <w:style w:type="paragraph" w:styleId="Brdtext">
    <w:name w:val="Body Text"/>
    <w:basedOn w:val="Normal"/>
    <w:link w:val="BrdtextChar"/>
    <w:uiPriority w:val="1"/>
    <w:qFormat/>
    <w:rsid w:val="000D4307"/>
    <w:pPr>
      <w:ind w:left="851"/>
    </w:pPr>
  </w:style>
  <w:style w:type="paragraph" w:styleId="Liststycke">
    <w:name w:val="List Paragraph"/>
    <w:basedOn w:val="Normal"/>
    <w:uiPriority w:val="1"/>
    <w:qFormat/>
    <w:pPr>
      <w:ind w:left="1651" w:hanging="360"/>
    </w:pPr>
  </w:style>
  <w:style w:type="paragraph" w:customStyle="1" w:styleId="TableParagraph">
    <w:name w:val="Table Paragraph"/>
    <w:basedOn w:val="Normal"/>
    <w:uiPriority w:val="1"/>
  </w:style>
  <w:style w:type="paragraph" w:styleId="Sidhuvud">
    <w:name w:val="header"/>
    <w:basedOn w:val="Normal"/>
    <w:link w:val="SidhuvudChar"/>
    <w:uiPriority w:val="99"/>
    <w:unhideWhenUsed/>
    <w:rsid w:val="00D160D0"/>
    <w:pPr>
      <w:tabs>
        <w:tab w:val="center" w:pos="4536"/>
        <w:tab w:val="right" w:pos="9072"/>
      </w:tabs>
    </w:pPr>
  </w:style>
  <w:style w:type="character" w:customStyle="1" w:styleId="SidhuvudChar">
    <w:name w:val="Sidhuvud Char"/>
    <w:basedOn w:val="Standardstycketeckensnitt"/>
    <w:link w:val="Sidhuvud"/>
    <w:uiPriority w:val="99"/>
    <w:rsid w:val="00D160D0"/>
    <w:rPr>
      <w:rFonts w:ascii="Times New Roman" w:eastAsia="Times New Roman" w:hAnsi="Times New Roman" w:cs="Times New Roman"/>
      <w:lang w:val="sv-SE" w:eastAsia="sv-SE" w:bidi="sv-SE"/>
    </w:rPr>
  </w:style>
  <w:style w:type="paragraph" w:styleId="Sidfot">
    <w:name w:val="footer"/>
    <w:basedOn w:val="Normal"/>
    <w:link w:val="SidfotChar"/>
    <w:uiPriority w:val="99"/>
    <w:unhideWhenUsed/>
    <w:rsid w:val="00D160D0"/>
    <w:pPr>
      <w:tabs>
        <w:tab w:val="center" w:pos="4536"/>
        <w:tab w:val="right" w:pos="9072"/>
      </w:tabs>
    </w:pPr>
  </w:style>
  <w:style w:type="character" w:customStyle="1" w:styleId="SidfotChar">
    <w:name w:val="Sidfot Char"/>
    <w:basedOn w:val="Standardstycketeckensnitt"/>
    <w:link w:val="Sidfot"/>
    <w:uiPriority w:val="99"/>
    <w:rsid w:val="00D160D0"/>
    <w:rPr>
      <w:rFonts w:ascii="Times New Roman" w:eastAsia="Times New Roman" w:hAnsi="Times New Roman" w:cs="Times New Roman"/>
      <w:lang w:val="sv-SE" w:eastAsia="sv-SE" w:bidi="sv-SE"/>
    </w:rPr>
  </w:style>
  <w:style w:type="paragraph" w:styleId="Innehllsfrteckningsrubrik">
    <w:name w:val="TOC Heading"/>
    <w:basedOn w:val="Rubrik1"/>
    <w:next w:val="Normal"/>
    <w:uiPriority w:val="39"/>
    <w:unhideWhenUsed/>
    <w:qFormat/>
    <w:rsid w:val="003A3D4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Innehll3">
    <w:name w:val="toc 3"/>
    <w:basedOn w:val="Normal"/>
    <w:next w:val="Normal"/>
    <w:autoRedefine/>
    <w:uiPriority w:val="39"/>
    <w:unhideWhenUsed/>
    <w:rsid w:val="004F515D"/>
    <w:pPr>
      <w:spacing w:before="120" w:after="120"/>
      <w:ind w:left="1418"/>
    </w:pPr>
    <w:rPr>
      <w:rFonts w:ascii="Arial" w:hAnsi="Arial"/>
      <w:b/>
      <w:i/>
    </w:rPr>
  </w:style>
  <w:style w:type="character" w:styleId="Hyperlnk">
    <w:name w:val="Hyperlink"/>
    <w:basedOn w:val="Standardstycketeckensnitt"/>
    <w:uiPriority w:val="99"/>
    <w:unhideWhenUsed/>
    <w:rsid w:val="003A3D49"/>
    <w:rPr>
      <w:color w:val="0000FF" w:themeColor="hyperlink"/>
      <w:u w:val="single"/>
    </w:rPr>
  </w:style>
  <w:style w:type="paragraph" w:styleId="Underrubrik">
    <w:name w:val="Subtitle"/>
    <w:basedOn w:val="Normal"/>
    <w:next w:val="Normal"/>
    <w:link w:val="UnderrubrikChar"/>
    <w:uiPriority w:val="11"/>
    <w:rsid w:val="00CE64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rubrikChar">
    <w:name w:val="Underrubrik Char"/>
    <w:basedOn w:val="Standardstycketeckensnitt"/>
    <w:link w:val="Underrubrik"/>
    <w:uiPriority w:val="11"/>
    <w:rsid w:val="00CE640E"/>
    <w:rPr>
      <w:rFonts w:eastAsiaTheme="minorEastAsia"/>
      <w:color w:val="5A5A5A" w:themeColor="text1" w:themeTint="A5"/>
      <w:spacing w:val="15"/>
      <w:lang w:val="sv-SE" w:eastAsia="sv-SE" w:bidi="sv-SE"/>
    </w:rPr>
  </w:style>
  <w:style w:type="paragraph" w:customStyle="1" w:styleId="Rubrik31">
    <w:name w:val="Rubrik 31"/>
    <w:basedOn w:val="Brdtext"/>
    <w:qFormat/>
    <w:rsid w:val="00494DD2"/>
    <w:rPr>
      <w:rFonts w:ascii="Arial" w:hAnsi="Arial"/>
      <w:b/>
      <w:i/>
    </w:rPr>
  </w:style>
  <w:style w:type="character" w:customStyle="1" w:styleId="Rubrik5Char">
    <w:name w:val="Rubrik 5 Char"/>
    <w:basedOn w:val="Standardstycketeckensnitt"/>
    <w:link w:val="Rubrik5"/>
    <w:uiPriority w:val="9"/>
    <w:semiHidden/>
    <w:rsid w:val="00C8047D"/>
    <w:rPr>
      <w:rFonts w:asciiTheme="majorHAnsi" w:eastAsiaTheme="majorEastAsia" w:hAnsiTheme="majorHAnsi" w:cstheme="majorBidi"/>
      <w:color w:val="365F91" w:themeColor="accent1" w:themeShade="BF"/>
      <w:lang w:val="sv-SE" w:eastAsia="sv-SE" w:bidi="sv-SE"/>
    </w:rPr>
  </w:style>
  <w:style w:type="paragraph" w:styleId="Ballongtext">
    <w:name w:val="Balloon Text"/>
    <w:basedOn w:val="Normal"/>
    <w:link w:val="BallongtextChar"/>
    <w:uiPriority w:val="99"/>
    <w:semiHidden/>
    <w:unhideWhenUsed/>
    <w:rsid w:val="00CF03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F0306"/>
    <w:rPr>
      <w:rFonts w:ascii="Segoe UI" w:eastAsia="Times New Roman" w:hAnsi="Segoe UI" w:cs="Segoe UI"/>
      <w:sz w:val="18"/>
      <w:szCs w:val="18"/>
      <w:lang w:val="sv-SE" w:eastAsia="sv-SE" w:bidi="sv-SE"/>
    </w:rPr>
  </w:style>
  <w:style w:type="character" w:styleId="Kommentarsreferens">
    <w:name w:val="annotation reference"/>
    <w:basedOn w:val="Standardstycketeckensnitt"/>
    <w:uiPriority w:val="99"/>
    <w:semiHidden/>
    <w:unhideWhenUsed/>
    <w:rsid w:val="004A4C2A"/>
    <w:rPr>
      <w:sz w:val="16"/>
      <w:szCs w:val="16"/>
    </w:rPr>
  </w:style>
  <w:style w:type="paragraph" w:styleId="Kommentarer">
    <w:name w:val="annotation text"/>
    <w:basedOn w:val="Normal"/>
    <w:link w:val="KommentarerChar"/>
    <w:uiPriority w:val="99"/>
    <w:semiHidden/>
    <w:unhideWhenUsed/>
    <w:rsid w:val="004A4C2A"/>
    <w:rPr>
      <w:sz w:val="20"/>
      <w:szCs w:val="20"/>
    </w:rPr>
  </w:style>
  <w:style w:type="character" w:customStyle="1" w:styleId="KommentarerChar">
    <w:name w:val="Kommentarer Char"/>
    <w:basedOn w:val="Standardstycketeckensnitt"/>
    <w:link w:val="Kommentarer"/>
    <w:uiPriority w:val="99"/>
    <w:semiHidden/>
    <w:rsid w:val="004A4C2A"/>
    <w:rPr>
      <w:rFonts w:ascii="Times New Roman" w:eastAsia="Times New Roman" w:hAnsi="Times New Roman" w:cs="Times New Roman"/>
      <w:sz w:val="20"/>
      <w:szCs w:val="20"/>
      <w:lang w:val="sv-SE" w:eastAsia="sv-SE" w:bidi="sv-SE"/>
    </w:rPr>
  </w:style>
  <w:style w:type="paragraph" w:styleId="Kommentarsmne">
    <w:name w:val="annotation subject"/>
    <w:basedOn w:val="Kommentarer"/>
    <w:next w:val="Kommentarer"/>
    <w:link w:val="KommentarsmneChar"/>
    <w:uiPriority w:val="99"/>
    <w:semiHidden/>
    <w:unhideWhenUsed/>
    <w:rsid w:val="004A4C2A"/>
    <w:rPr>
      <w:b/>
      <w:bCs/>
    </w:rPr>
  </w:style>
  <w:style w:type="character" w:customStyle="1" w:styleId="KommentarsmneChar">
    <w:name w:val="Kommentarsämne Char"/>
    <w:basedOn w:val="KommentarerChar"/>
    <w:link w:val="Kommentarsmne"/>
    <w:uiPriority w:val="99"/>
    <w:semiHidden/>
    <w:rsid w:val="004A4C2A"/>
    <w:rPr>
      <w:rFonts w:ascii="Times New Roman" w:eastAsia="Times New Roman" w:hAnsi="Times New Roman" w:cs="Times New Roman"/>
      <w:b/>
      <w:bCs/>
      <w:sz w:val="20"/>
      <w:szCs w:val="20"/>
      <w:lang w:val="sv-SE" w:eastAsia="sv-SE" w:bidi="sv-SE"/>
    </w:rPr>
  </w:style>
  <w:style w:type="paragraph" w:styleId="Litteraturfrteckning">
    <w:name w:val="Bibliography"/>
    <w:basedOn w:val="Normal"/>
    <w:next w:val="Normal"/>
    <w:uiPriority w:val="37"/>
    <w:semiHidden/>
    <w:unhideWhenUsed/>
    <w:rsid w:val="00304EA1"/>
  </w:style>
  <w:style w:type="paragraph" w:styleId="Indragetstycke">
    <w:name w:val="Block Text"/>
    <w:basedOn w:val="Normal"/>
    <w:uiPriority w:val="99"/>
    <w:semiHidden/>
    <w:unhideWhenUsed/>
    <w:rsid w:val="00304EA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rdtext2">
    <w:name w:val="Body Text 2"/>
    <w:basedOn w:val="Normal"/>
    <w:link w:val="Brdtext2Char"/>
    <w:uiPriority w:val="99"/>
    <w:semiHidden/>
    <w:unhideWhenUsed/>
    <w:rsid w:val="00304EA1"/>
    <w:pPr>
      <w:spacing w:after="120" w:line="480" w:lineRule="auto"/>
    </w:pPr>
  </w:style>
  <w:style w:type="character" w:customStyle="1" w:styleId="Brdtext2Char">
    <w:name w:val="Brödtext 2 Char"/>
    <w:basedOn w:val="Standardstycketeckensnitt"/>
    <w:link w:val="Brdtext2"/>
    <w:uiPriority w:val="99"/>
    <w:semiHidden/>
    <w:rsid w:val="00304EA1"/>
    <w:rPr>
      <w:rFonts w:ascii="Times New Roman" w:eastAsia="Times New Roman" w:hAnsi="Times New Roman" w:cs="Times New Roman"/>
      <w:lang w:val="sv-SE" w:eastAsia="sv-SE" w:bidi="sv-SE"/>
    </w:rPr>
  </w:style>
  <w:style w:type="paragraph" w:styleId="Brdtext3">
    <w:name w:val="Body Text 3"/>
    <w:basedOn w:val="Normal"/>
    <w:link w:val="Brdtext3Char"/>
    <w:uiPriority w:val="99"/>
    <w:semiHidden/>
    <w:unhideWhenUsed/>
    <w:rsid w:val="00304EA1"/>
    <w:pPr>
      <w:spacing w:after="120"/>
    </w:pPr>
    <w:rPr>
      <w:sz w:val="16"/>
      <w:szCs w:val="16"/>
    </w:rPr>
  </w:style>
  <w:style w:type="character" w:customStyle="1" w:styleId="Brdtext3Char">
    <w:name w:val="Brödtext 3 Char"/>
    <w:basedOn w:val="Standardstycketeckensnitt"/>
    <w:link w:val="Brdtext3"/>
    <w:uiPriority w:val="99"/>
    <w:semiHidden/>
    <w:rsid w:val="00304EA1"/>
    <w:rPr>
      <w:rFonts w:ascii="Times New Roman" w:eastAsia="Times New Roman" w:hAnsi="Times New Roman" w:cs="Times New Roman"/>
      <w:sz w:val="16"/>
      <w:szCs w:val="16"/>
      <w:lang w:val="sv-SE" w:eastAsia="sv-SE" w:bidi="sv-SE"/>
    </w:rPr>
  </w:style>
  <w:style w:type="paragraph" w:styleId="Brdtextmedfrstaindrag">
    <w:name w:val="Body Text First Indent"/>
    <w:basedOn w:val="Brdtext"/>
    <w:link w:val="BrdtextmedfrstaindragChar"/>
    <w:uiPriority w:val="99"/>
    <w:semiHidden/>
    <w:unhideWhenUsed/>
    <w:rsid w:val="00304EA1"/>
    <w:pPr>
      <w:ind w:left="0" w:firstLine="360"/>
    </w:pPr>
  </w:style>
  <w:style w:type="character" w:customStyle="1" w:styleId="BrdtextChar">
    <w:name w:val="Brödtext Char"/>
    <w:basedOn w:val="Standardstycketeckensnitt"/>
    <w:link w:val="Brdtext"/>
    <w:uiPriority w:val="1"/>
    <w:rsid w:val="00304EA1"/>
    <w:rPr>
      <w:rFonts w:ascii="Times New Roman" w:eastAsia="Times New Roman" w:hAnsi="Times New Roman" w:cs="Times New Roman"/>
      <w:lang w:val="sv-SE" w:eastAsia="sv-SE" w:bidi="sv-SE"/>
    </w:rPr>
  </w:style>
  <w:style w:type="character" w:customStyle="1" w:styleId="BrdtextmedfrstaindragChar">
    <w:name w:val="Brödtext med första indrag Char"/>
    <w:basedOn w:val="BrdtextChar"/>
    <w:link w:val="Brdtextmedfrstaindrag"/>
    <w:uiPriority w:val="99"/>
    <w:semiHidden/>
    <w:rsid w:val="00304EA1"/>
    <w:rPr>
      <w:rFonts w:ascii="Times New Roman" w:eastAsia="Times New Roman" w:hAnsi="Times New Roman" w:cs="Times New Roman"/>
      <w:lang w:val="sv-SE" w:eastAsia="sv-SE" w:bidi="sv-SE"/>
    </w:rPr>
  </w:style>
  <w:style w:type="paragraph" w:styleId="Brdtextmedindrag">
    <w:name w:val="Body Text Indent"/>
    <w:basedOn w:val="Normal"/>
    <w:link w:val="BrdtextmedindragChar"/>
    <w:uiPriority w:val="99"/>
    <w:semiHidden/>
    <w:unhideWhenUsed/>
    <w:rsid w:val="00304EA1"/>
    <w:pPr>
      <w:spacing w:after="120"/>
      <w:ind w:left="283"/>
    </w:pPr>
  </w:style>
  <w:style w:type="character" w:customStyle="1" w:styleId="BrdtextmedindragChar">
    <w:name w:val="Brödtext med indrag Char"/>
    <w:basedOn w:val="Standardstycketeckensnitt"/>
    <w:link w:val="Brdtextmedindrag"/>
    <w:uiPriority w:val="99"/>
    <w:semiHidden/>
    <w:rsid w:val="00304EA1"/>
    <w:rPr>
      <w:rFonts w:ascii="Times New Roman" w:eastAsia="Times New Roman" w:hAnsi="Times New Roman" w:cs="Times New Roman"/>
      <w:lang w:val="sv-SE" w:eastAsia="sv-SE" w:bidi="sv-SE"/>
    </w:rPr>
  </w:style>
  <w:style w:type="paragraph" w:styleId="Brdtextmedfrstaindrag2">
    <w:name w:val="Body Text First Indent 2"/>
    <w:basedOn w:val="Brdtextmedindrag"/>
    <w:link w:val="Brdtextmedfrstaindrag2Char"/>
    <w:uiPriority w:val="99"/>
    <w:semiHidden/>
    <w:unhideWhenUsed/>
    <w:rsid w:val="00304EA1"/>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304EA1"/>
    <w:rPr>
      <w:rFonts w:ascii="Times New Roman" w:eastAsia="Times New Roman" w:hAnsi="Times New Roman" w:cs="Times New Roman"/>
      <w:lang w:val="sv-SE" w:eastAsia="sv-SE" w:bidi="sv-SE"/>
    </w:rPr>
  </w:style>
  <w:style w:type="paragraph" w:styleId="Brdtextmedindrag2">
    <w:name w:val="Body Text Indent 2"/>
    <w:basedOn w:val="Normal"/>
    <w:link w:val="Brdtextmedindrag2Char"/>
    <w:uiPriority w:val="99"/>
    <w:semiHidden/>
    <w:unhideWhenUsed/>
    <w:rsid w:val="00304EA1"/>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304EA1"/>
    <w:rPr>
      <w:rFonts w:ascii="Times New Roman" w:eastAsia="Times New Roman" w:hAnsi="Times New Roman" w:cs="Times New Roman"/>
      <w:lang w:val="sv-SE" w:eastAsia="sv-SE" w:bidi="sv-SE"/>
    </w:rPr>
  </w:style>
  <w:style w:type="paragraph" w:styleId="Brdtextmedindrag3">
    <w:name w:val="Body Text Indent 3"/>
    <w:basedOn w:val="Normal"/>
    <w:link w:val="Brdtextmedindrag3Char"/>
    <w:uiPriority w:val="99"/>
    <w:semiHidden/>
    <w:unhideWhenUsed/>
    <w:rsid w:val="00304EA1"/>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304EA1"/>
    <w:rPr>
      <w:rFonts w:ascii="Times New Roman" w:eastAsia="Times New Roman" w:hAnsi="Times New Roman" w:cs="Times New Roman"/>
      <w:sz w:val="16"/>
      <w:szCs w:val="16"/>
      <w:lang w:val="sv-SE" w:eastAsia="sv-SE" w:bidi="sv-SE"/>
    </w:rPr>
  </w:style>
  <w:style w:type="paragraph" w:styleId="Beskrivning">
    <w:name w:val="caption"/>
    <w:basedOn w:val="Normal"/>
    <w:next w:val="Normal"/>
    <w:uiPriority w:val="35"/>
    <w:semiHidden/>
    <w:unhideWhenUsed/>
    <w:qFormat/>
    <w:rsid w:val="00304EA1"/>
    <w:pPr>
      <w:spacing w:after="200"/>
    </w:pPr>
    <w:rPr>
      <w:i/>
      <w:iCs/>
      <w:color w:val="1F497D" w:themeColor="text2"/>
      <w:sz w:val="18"/>
      <w:szCs w:val="18"/>
    </w:rPr>
  </w:style>
  <w:style w:type="paragraph" w:styleId="Avslutandetext">
    <w:name w:val="Closing"/>
    <w:basedOn w:val="Normal"/>
    <w:link w:val="AvslutandetextChar"/>
    <w:uiPriority w:val="99"/>
    <w:semiHidden/>
    <w:unhideWhenUsed/>
    <w:rsid w:val="00304EA1"/>
    <w:pPr>
      <w:ind w:left="4252"/>
    </w:pPr>
  </w:style>
  <w:style w:type="character" w:customStyle="1" w:styleId="AvslutandetextChar">
    <w:name w:val="Avslutande text Char"/>
    <w:basedOn w:val="Standardstycketeckensnitt"/>
    <w:link w:val="Avslutandetext"/>
    <w:uiPriority w:val="99"/>
    <w:semiHidden/>
    <w:rsid w:val="00304EA1"/>
    <w:rPr>
      <w:rFonts w:ascii="Times New Roman" w:eastAsia="Times New Roman" w:hAnsi="Times New Roman" w:cs="Times New Roman"/>
      <w:lang w:val="sv-SE" w:eastAsia="sv-SE" w:bidi="sv-SE"/>
    </w:rPr>
  </w:style>
  <w:style w:type="paragraph" w:styleId="Datum">
    <w:name w:val="Date"/>
    <w:basedOn w:val="Normal"/>
    <w:next w:val="Normal"/>
    <w:link w:val="DatumChar"/>
    <w:uiPriority w:val="99"/>
    <w:semiHidden/>
    <w:unhideWhenUsed/>
    <w:rsid w:val="00304EA1"/>
  </w:style>
  <w:style w:type="character" w:customStyle="1" w:styleId="DatumChar">
    <w:name w:val="Datum Char"/>
    <w:basedOn w:val="Standardstycketeckensnitt"/>
    <w:link w:val="Datum"/>
    <w:uiPriority w:val="99"/>
    <w:semiHidden/>
    <w:rsid w:val="00304EA1"/>
    <w:rPr>
      <w:rFonts w:ascii="Times New Roman" w:eastAsia="Times New Roman" w:hAnsi="Times New Roman" w:cs="Times New Roman"/>
      <w:lang w:val="sv-SE" w:eastAsia="sv-SE" w:bidi="sv-SE"/>
    </w:rPr>
  </w:style>
  <w:style w:type="paragraph" w:styleId="Dokumentversikt">
    <w:name w:val="Document Map"/>
    <w:basedOn w:val="Normal"/>
    <w:link w:val="DokumentversiktChar"/>
    <w:uiPriority w:val="99"/>
    <w:semiHidden/>
    <w:unhideWhenUsed/>
    <w:rsid w:val="00304EA1"/>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304EA1"/>
    <w:rPr>
      <w:rFonts w:ascii="Segoe UI" w:eastAsia="Times New Roman" w:hAnsi="Segoe UI" w:cs="Segoe UI"/>
      <w:sz w:val="16"/>
      <w:szCs w:val="16"/>
      <w:lang w:val="sv-SE" w:eastAsia="sv-SE" w:bidi="sv-SE"/>
    </w:rPr>
  </w:style>
  <w:style w:type="paragraph" w:styleId="E-postsignatur">
    <w:name w:val="E-mail Signature"/>
    <w:basedOn w:val="Normal"/>
    <w:link w:val="E-postsignaturChar"/>
    <w:uiPriority w:val="99"/>
    <w:semiHidden/>
    <w:unhideWhenUsed/>
    <w:rsid w:val="00304EA1"/>
  </w:style>
  <w:style w:type="character" w:customStyle="1" w:styleId="E-postsignaturChar">
    <w:name w:val="E-postsignatur Char"/>
    <w:basedOn w:val="Standardstycketeckensnitt"/>
    <w:link w:val="E-postsignatur"/>
    <w:uiPriority w:val="99"/>
    <w:semiHidden/>
    <w:rsid w:val="00304EA1"/>
    <w:rPr>
      <w:rFonts w:ascii="Times New Roman" w:eastAsia="Times New Roman" w:hAnsi="Times New Roman" w:cs="Times New Roman"/>
      <w:lang w:val="sv-SE" w:eastAsia="sv-SE" w:bidi="sv-SE"/>
    </w:rPr>
  </w:style>
  <w:style w:type="paragraph" w:styleId="Slutnotstext">
    <w:name w:val="endnote text"/>
    <w:basedOn w:val="Normal"/>
    <w:link w:val="SlutnotstextChar"/>
    <w:uiPriority w:val="99"/>
    <w:semiHidden/>
    <w:unhideWhenUsed/>
    <w:rsid w:val="00304EA1"/>
    <w:rPr>
      <w:sz w:val="20"/>
      <w:szCs w:val="20"/>
    </w:rPr>
  </w:style>
  <w:style w:type="character" w:customStyle="1" w:styleId="SlutnotstextChar">
    <w:name w:val="Slutnotstext Char"/>
    <w:basedOn w:val="Standardstycketeckensnitt"/>
    <w:link w:val="Slutnotstext"/>
    <w:uiPriority w:val="99"/>
    <w:semiHidden/>
    <w:rsid w:val="00304EA1"/>
    <w:rPr>
      <w:rFonts w:ascii="Times New Roman" w:eastAsia="Times New Roman" w:hAnsi="Times New Roman" w:cs="Times New Roman"/>
      <w:sz w:val="20"/>
      <w:szCs w:val="20"/>
      <w:lang w:val="sv-SE" w:eastAsia="sv-SE" w:bidi="sv-SE"/>
    </w:rPr>
  </w:style>
  <w:style w:type="paragraph" w:styleId="Adress-brev">
    <w:name w:val="envelope address"/>
    <w:basedOn w:val="Normal"/>
    <w:uiPriority w:val="99"/>
    <w:semiHidden/>
    <w:unhideWhenUsed/>
    <w:rsid w:val="00304EA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304EA1"/>
    <w:rPr>
      <w:rFonts w:asciiTheme="majorHAnsi" w:eastAsiaTheme="majorEastAsia" w:hAnsiTheme="majorHAnsi" w:cstheme="majorBidi"/>
      <w:sz w:val="20"/>
      <w:szCs w:val="20"/>
    </w:rPr>
  </w:style>
  <w:style w:type="paragraph" w:styleId="Fotnotstext">
    <w:name w:val="footnote text"/>
    <w:basedOn w:val="Normal"/>
    <w:link w:val="FotnotstextChar"/>
    <w:uiPriority w:val="99"/>
    <w:semiHidden/>
    <w:unhideWhenUsed/>
    <w:rsid w:val="00304EA1"/>
    <w:rPr>
      <w:sz w:val="20"/>
      <w:szCs w:val="20"/>
    </w:rPr>
  </w:style>
  <w:style w:type="character" w:customStyle="1" w:styleId="FotnotstextChar">
    <w:name w:val="Fotnotstext Char"/>
    <w:basedOn w:val="Standardstycketeckensnitt"/>
    <w:link w:val="Fotnotstext"/>
    <w:uiPriority w:val="99"/>
    <w:semiHidden/>
    <w:rsid w:val="00304EA1"/>
    <w:rPr>
      <w:rFonts w:ascii="Times New Roman" w:eastAsia="Times New Roman" w:hAnsi="Times New Roman" w:cs="Times New Roman"/>
      <w:sz w:val="20"/>
      <w:szCs w:val="20"/>
      <w:lang w:val="sv-SE" w:eastAsia="sv-SE" w:bidi="sv-SE"/>
    </w:rPr>
  </w:style>
  <w:style w:type="character" w:customStyle="1" w:styleId="Rubrik6Char">
    <w:name w:val="Rubrik 6 Char"/>
    <w:basedOn w:val="Standardstycketeckensnitt"/>
    <w:link w:val="Rubrik6"/>
    <w:uiPriority w:val="9"/>
    <w:semiHidden/>
    <w:rsid w:val="00304EA1"/>
    <w:rPr>
      <w:rFonts w:asciiTheme="majorHAnsi" w:eastAsiaTheme="majorEastAsia" w:hAnsiTheme="majorHAnsi" w:cstheme="majorBidi"/>
      <w:color w:val="243F60" w:themeColor="accent1" w:themeShade="7F"/>
      <w:lang w:val="sv-SE" w:eastAsia="sv-SE" w:bidi="sv-SE"/>
    </w:rPr>
  </w:style>
  <w:style w:type="character" w:customStyle="1" w:styleId="Rubrik7Char">
    <w:name w:val="Rubrik 7 Char"/>
    <w:basedOn w:val="Standardstycketeckensnitt"/>
    <w:link w:val="Rubrik7"/>
    <w:uiPriority w:val="9"/>
    <w:semiHidden/>
    <w:rsid w:val="00304EA1"/>
    <w:rPr>
      <w:rFonts w:asciiTheme="majorHAnsi" w:eastAsiaTheme="majorEastAsia" w:hAnsiTheme="majorHAnsi" w:cstheme="majorBidi"/>
      <w:i/>
      <w:iCs/>
      <w:color w:val="243F60" w:themeColor="accent1" w:themeShade="7F"/>
      <w:lang w:val="sv-SE" w:eastAsia="sv-SE" w:bidi="sv-SE"/>
    </w:rPr>
  </w:style>
  <w:style w:type="character" w:customStyle="1" w:styleId="Rubrik8Char">
    <w:name w:val="Rubrik 8 Char"/>
    <w:basedOn w:val="Standardstycketeckensnitt"/>
    <w:link w:val="Rubrik8"/>
    <w:uiPriority w:val="9"/>
    <w:semiHidden/>
    <w:rsid w:val="00304EA1"/>
    <w:rPr>
      <w:rFonts w:asciiTheme="majorHAnsi" w:eastAsiaTheme="majorEastAsia" w:hAnsiTheme="majorHAnsi" w:cstheme="majorBidi"/>
      <w:color w:val="272727" w:themeColor="text1" w:themeTint="D8"/>
      <w:sz w:val="21"/>
      <w:szCs w:val="21"/>
      <w:lang w:val="sv-SE" w:eastAsia="sv-SE" w:bidi="sv-SE"/>
    </w:rPr>
  </w:style>
  <w:style w:type="character" w:customStyle="1" w:styleId="Rubrik9Char">
    <w:name w:val="Rubrik 9 Char"/>
    <w:basedOn w:val="Standardstycketeckensnitt"/>
    <w:link w:val="Rubrik9"/>
    <w:uiPriority w:val="9"/>
    <w:semiHidden/>
    <w:rsid w:val="00304EA1"/>
    <w:rPr>
      <w:rFonts w:asciiTheme="majorHAnsi" w:eastAsiaTheme="majorEastAsia" w:hAnsiTheme="majorHAnsi" w:cstheme="majorBidi"/>
      <w:i/>
      <w:iCs/>
      <w:color w:val="272727" w:themeColor="text1" w:themeTint="D8"/>
      <w:sz w:val="21"/>
      <w:szCs w:val="21"/>
      <w:lang w:val="sv-SE" w:eastAsia="sv-SE" w:bidi="sv-SE"/>
    </w:rPr>
  </w:style>
  <w:style w:type="paragraph" w:styleId="HTML-adress">
    <w:name w:val="HTML Address"/>
    <w:basedOn w:val="Normal"/>
    <w:link w:val="HTML-adressChar"/>
    <w:uiPriority w:val="99"/>
    <w:semiHidden/>
    <w:unhideWhenUsed/>
    <w:rsid w:val="00304EA1"/>
    <w:rPr>
      <w:i/>
      <w:iCs/>
    </w:rPr>
  </w:style>
  <w:style w:type="character" w:customStyle="1" w:styleId="HTML-adressChar">
    <w:name w:val="HTML - adress Char"/>
    <w:basedOn w:val="Standardstycketeckensnitt"/>
    <w:link w:val="HTML-adress"/>
    <w:uiPriority w:val="99"/>
    <w:semiHidden/>
    <w:rsid w:val="00304EA1"/>
    <w:rPr>
      <w:rFonts w:ascii="Times New Roman" w:eastAsia="Times New Roman" w:hAnsi="Times New Roman" w:cs="Times New Roman"/>
      <w:i/>
      <w:iCs/>
      <w:lang w:val="sv-SE" w:eastAsia="sv-SE" w:bidi="sv-SE"/>
    </w:rPr>
  </w:style>
  <w:style w:type="paragraph" w:styleId="HTML-frformaterad">
    <w:name w:val="HTML Preformatted"/>
    <w:basedOn w:val="Normal"/>
    <w:link w:val="HTML-frformateradChar"/>
    <w:uiPriority w:val="99"/>
    <w:semiHidden/>
    <w:unhideWhenUsed/>
    <w:rsid w:val="00304EA1"/>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304EA1"/>
    <w:rPr>
      <w:rFonts w:ascii="Consolas" w:eastAsia="Times New Roman" w:hAnsi="Consolas" w:cs="Times New Roman"/>
      <w:sz w:val="20"/>
      <w:szCs w:val="20"/>
      <w:lang w:val="sv-SE" w:eastAsia="sv-SE" w:bidi="sv-SE"/>
    </w:rPr>
  </w:style>
  <w:style w:type="paragraph" w:styleId="Index1">
    <w:name w:val="index 1"/>
    <w:basedOn w:val="Normal"/>
    <w:next w:val="Normal"/>
    <w:autoRedefine/>
    <w:uiPriority w:val="99"/>
    <w:semiHidden/>
    <w:unhideWhenUsed/>
    <w:rsid w:val="00304EA1"/>
    <w:pPr>
      <w:ind w:left="220" w:hanging="220"/>
    </w:pPr>
  </w:style>
  <w:style w:type="paragraph" w:styleId="Index2">
    <w:name w:val="index 2"/>
    <w:basedOn w:val="Normal"/>
    <w:next w:val="Normal"/>
    <w:autoRedefine/>
    <w:uiPriority w:val="99"/>
    <w:semiHidden/>
    <w:unhideWhenUsed/>
    <w:rsid w:val="00304EA1"/>
    <w:pPr>
      <w:ind w:left="440" w:hanging="220"/>
    </w:pPr>
  </w:style>
  <w:style w:type="paragraph" w:styleId="Index3">
    <w:name w:val="index 3"/>
    <w:basedOn w:val="Normal"/>
    <w:next w:val="Normal"/>
    <w:autoRedefine/>
    <w:uiPriority w:val="99"/>
    <w:semiHidden/>
    <w:unhideWhenUsed/>
    <w:rsid w:val="00304EA1"/>
    <w:pPr>
      <w:ind w:left="660" w:hanging="220"/>
    </w:pPr>
  </w:style>
  <w:style w:type="paragraph" w:styleId="Index4">
    <w:name w:val="index 4"/>
    <w:basedOn w:val="Normal"/>
    <w:next w:val="Normal"/>
    <w:autoRedefine/>
    <w:uiPriority w:val="99"/>
    <w:semiHidden/>
    <w:unhideWhenUsed/>
    <w:rsid w:val="00304EA1"/>
    <w:pPr>
      <w:ind w:left="880" w:hanging="220"/>
    </w:pPr>
  </w:style>
  <w:style w:type="paragraph" w:styleId="Index5">
    <w:name w:val="index 5"/>
    <w:basedOn w:val="Normal"/>
    <w:next w:val="Normal"/>
    <w:autoRedefine/>
    <w:uiPriority w:val="99"/>
    <w:semiHidden/>
    <w:unhideWhenUsed/>
    <w:rsid w:val="00304EA1"/>
    <w:pPr>
      <w:ind w:left="1100" w:hanging="220"/>
    </w:pPr>
  </w:style>
  <w:style w:type="paragraph" w:styleId="Index6">
    <w:name w:val="index 6"/>
    <w:basedOn w:val="Normal"/>
    <w:next w:val="Normal"/>
    <w:autoRedefine/>
    <w:uiPriority w:val="99"/>
    <w:semiHidden/>
    <w:unhideWhenUsed/>
    <w:rsid w:val="00304EA1"/>
    <w:pPr>
      <w:ind w:left="1320" w:hanging="220"/>
    </w:pPr>
  </w:style>
  <w:style w:type="paragraph" w:styleId="Index7">
    <w:name w:val="index 7"/>
    <w:basedOn w:val="Normal"/>
    <w:next w:val="Normal"/>
    <w:autoRedefine/>
    <w:uiPriority w:val="99"/>
    <w:semiHidden/>
    <w:unhideWhenUsed/>
    <w:rsid w:val="00304EA1"/>
    <w:pPr>
      <w:ind w:left="1540" w:hanging="220"/>
    </w:pPr>
  </w:style>
  <w:style w:type="paragraph" w:styleId="Index8">
    <w:name w:val="index 8"/>
    <w:basedOn w:val="Normal"/>
    <w:next w:val="Normal"/>
    <w:autoRedefine/>
    <w:uiPriority w:val="99"/>
    <w:semiHidden/>
    <w:unhideWhenUsed/>
    <w:rsid w:val="00304EA1"/>
    <w:pPr>
      <w:ind w:left="1760" w:hanging="220"/>
    </w:pPr>
  </w:style>
  <w:style w:type="paragraph" w:styleId="Index9">
    <w:name w:val="index 9"/>
    <w:basedOn w:val="Normal"/>
    <w:next w:val="Normal"/>
    <w:autoRedefine/>
    <w:uiPriority w:val="99"/>
    <w:semiHidden/>
    <w:unhideWhenUsed/>
    <w:rsid w:val="00304EA1"/>
    <w:pPr>
      <w:ind w:left="1980" w:hanging="220"/>
    </w:pPr>
  </w:style>
  <w:style w:type="paragraph" w:styleId="Indexrubrik">
    <w:name w:val="index heading"/>
    <w:basedOn w:val="Normal"/>
    <w:next w:val="Index1"/>
    <w:uiPriority w:val="99"/>
    <w:semiHidden/>
    <w:unhideWhenUsed/>
    <w:rsid w:val="00304EA1"/>
    <w:rPr>
      <w:rFonts w:asciiTheme="majorHAnsi" w:eastAsiaTheme="majorEastAsia" w:hAnsiTheme="majorHAnsi" w:cstheme="majorBidi"/>
      <w:b/>
      <w:bCs/>
    </w:rPr>
  </w:style>
  <w:style w:type="paragraph" w:styleId="Starktcitat">
    <w:name w:val="Intense Quote"/>
    <w:basedOn w:val="Normal"/>
    <w:next w:val="Normal"/>
    <w:link w:val="StarktcitatChar"/>
    <w:uiPriority w:val="30"/>
    <w:rsid w:val="00304EA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304EA1"/>
    <w:rPr>
      <w:rFonts w:ascii="Times New Roman" w:eastAsia="Times New Roman" w:hAnsi="Times New Roman" w:cs="Times New Roman"/>
      <w:i/>
      <w:iCs/>
      <w:color w:val="4F81BD" w:themeColor="accent1"/>
      <w:lang w:val="sv-SE" w:eastAsia="sv-SE" w:bidi="sv-SE"/>
    </w:rPr>
  </w:style>
  <w:style w:type="paragraph" w:styleId="Lista">
    <w:name w:val="List"/>
    <w:basedOn w:val="Normal"/>
    <w:uiPriority w:val="99"/>
    <w:semiHidden/>
    <w:unhideWhenUsed/>
    <w:rsid w:val="00304EA1"/>
    <w:pPr>
      <w:ind w:left="283" w:hanging="283"/>
      <w:contextualSpacing/>
    </w:pPr>
  </w:style>
  <w:style w:type="paragraph" w:styleId="Lista2">
    <w:name w:val="List 2"/>
    <w:basedOn w:val="Normal"/>
    <w:uiPriority w:val="99"/>
    <w:semiHidden/>
    <w:unhideWhenUsed/>
    <w:rsid w:val="00304EA1"/>
    <w:pPr>
      <w:ind w:left="566" w:hanging="283"/>
      <w:contextualSpacing/>
    </w:pPr>
  </w:style>
  <w:style w:type="paragraph" w:styleId="Lista3">
    <w:name w:val="List 3"/>
    <w:basedOn w:val="Normal"/>
    <w:uiPriority w:val="99"/>
    <w:semiHidden/>
    <w:unhideWhenUsed/>
    <w:rsid w:val="00304EA1"/>
    <w:pPr>
      <w:ind w:left="849" w:hanging="283"/>
      <w:contextualSpacing/>
    </w:pPr>
  </w:style>
  <w:style w:type="paragraph" w:styleId="Lista4">
    <w:name w:val="List 4"/>
    <w:basedOn w:val="Normal"/>
    <w:uiPriority w:val="99"/>
    <w:semiHidden/>
    <w:unhideWhenUsed/>
    <w:rsid w:val="00304EA1"/>
    <w:pPr>
      <w:ind w:left="1132" w:hanging="283"/>
      <w:contextualSpacing/>
    </w:pPr>
  </w:style>
  <w:style w:type="paragraph" w:styleId="Lista5">
    <w:name w:val="List 5"/>
    <w:basedOn w:val="Normal"/>
    <w:uiPriority w:val="99"/>
    <w:semiHidden/>
    <w:unhideWhenUsed/>
    <w:rsid w:val="00304EA1"/>
    <w:pPr>
      <w:ind w:left="1415" w:hanging="283"/>
      <w:contextualSpacing/>
    </w:pPr>
  </w:style>
  <w:style w:type="paragraph" w:styleId="Punktlista">
    <w:name w:val="List Bullet"/>
    <w:basedOn w:val="Normal"/>
    <w:uiPriority w:val="99"/>
    <w:semiHidden/>
    <w:unhideWhenUsed/>
    <w:rsid w:val="00304EA1"/>
    <w:pPr>
      <w:numPr>
        <w:numId w:val="20"/>
      </w:numPr>
      <w:contextualSpacing/>
    </w:pPr>
  </w:style>
  <w:style w:type="paragraph" w:styleId="Punktlista2">
    <w:name w:val="List Bullet 2"/>
    <w:basedOn w:val="Normal"/>
    <w:uiPriority w:val="99"/>
    <w:semiHidden/>
    <w:unhideWhenUsed/>
    <w:rsid w:val="00304EA1"/>
    <w:pPr>
      <w:numPr>
        <w:numId w:val="21"/>
      </w:numPr>
      <w:contextualSpacing/>
    </w:pPr>
  </w:style>
  <w:style w:type="paragraph" w:styleId="Punktlista3">
    <w:name w:val="List Bullet 3"/>
    <w:basedOn w:val="Normal"/>
    <w:uiPriority w:val="99"/>
    <w:semiHidden/>
    <w:unhideWhenUsed/>
    <w:rsid w:val="00304EA1"/>
    <w:pPr>
      <w:numPr>
        <w:numId w:val="22"/>
      </w:numPr>
      <w:contextualSpacing/>
    </w:pPr>
  </w:style>
  <w:style w:type="paragraph" w:styleId="Punktlista4">
    <w:name w:val="List Bullet 4"/>
    <w:basedOn w:val="Normal"/>
    <w:uiPriority w:val="99"/>
    <w:semiHidden/>
    <w:unhideWhenUsed/>
    <w:rsid w:val="00304EA1"/>
    <w:pPr>
      <w:numPr>
        <w:numId w:val="23"/>
      </w:numPr>
      <w:contextualSpacing/>
    </w:pPr>
  </w:style>
  <w:style w:type="paragraph" w:styleId="Punktlista5">
    <w:name w:val="List Bullet 5"/>
    <w:basedOn w:val="Normal"/>
    <w:uiPriority w:val="99"/>
    <w:semiHidden/>
    <w:unhideWhenUsed/>
    <w:rsid w:val="00304EA1"/>
    <w:pPr>
      <w:numPr>
        <w:numId w:val="24"/>
      </w:numPr>
      <w:contextualSpacing/>
    </w:pPr>
  </w:style>
  <w:style w:type="paragraph" w:styleId="Listafortstt">
    <w:name w:val="List Continue"/>
    <w:basedOn w:val="Normal"/>
    <w:uiPriority w:val="99"/>
    <w:semiHidden/>
    <w:unhideWhenUsed/>
    <w:rsid w:val="00304EA1"/>
    <w:pPr>
      <w:spacing w:after="120"/>
      <w:ind w:left="283"/>
      <w:contextualSpacing/>
    </w:pPr>
  </w:style>
  <w:style w:type="paragraph" w:styleId="Listafortstt2">
    <w:name w:val="List Continue 2"/>
    <w:basedOn w:val="Normal"/>
    <w:uiPriority w:val="99"/>
    <w:semiHidden/>
    <w:unhideWhenUsed/>
    <w:rsid w:val="00304EA1"/>
    <w:pPr>
      <w:spacing w:after="120"/>
      <w:ind w:left="566"/>
      <w:contextualSpacing/>
    </w:pPr>
  </w:style>
  <w:style w:type="paragraph" w:styleId="Listafortstt3">
    <w:name w:val="List Continue 3"/>
    <w:basedOn w:val="Normal"/>
    <w:uiPriority w:val="99"/>
    <w:semiHidden/>
    <w:unhideWhenUsed/>
    <w:rsid w:val="00304EA1"/>
    <w:pPr>
      <w:spacing w:after="120"/>
      <w:ind w:left="849"/>
      <w:contextualSpacing/>
    </w:pPr>
  </w:style>
  <w:style w:type="paragraph" w:styleId="Listafortstt4">
    <w:name w:val="List Continue 4"/>
    <w:basedOn w:val="Normal"/>
    <w:uiPriority w:val="99"/>
    <w:semiHidden/>
    <w:unhideWhenUsed/>
    <w:rsid w:val="00304EA1"/>
    <w:pPr>
      <w:spacing w:after="120"/>
      <w:ind w:left="1132"/>
      <w:contextualSpacing/>
    </w:pPr>
  </w:style>
  <w:style w:type="paragraph" w:styleId="Listafortstt5">
    <w:name w:val="List Continue 5"/>
    <w:basedOn w:val="Normal"/>
    <w:uiPriority w:val="99"/>
    <w:semiHidden/>
    <w:unhideWhenUsed/>
    <w:rsid w:val="00304EA1"/>
    <w:pPr>
      <w:spacing w:after="120"/>
      <w:ind w:left="1415"/>
      <w:contextualSpacing/>
    </w:pPr>
  </w:style>
  <w:style w:type="paragraph" w:styleId="Numreradlista">
    <w:name w:val="List Number"/>
    <w:basedOn w:val="Normal"/>
    <w:uiPriority w:val="99"/>
    <w:semiHidden/>
    <w:unhideWhenUsed/>
    <w:rsid w:val="00304EA1"/>
    <w:pPr>
      <w:numPr>
        <w:numId w:val="25"/>
      </w:numPr>
      <w:contextualSpacing/>
    </w:pPr>
  </w:style>
  <w:style w:type="paragraph" w:styleId="Numreradlista2">
    <w:name w:val="List Number 2"/>
    <w:basedOn w:val="Normal"/>
    <w:uiPriority w:val="99"/>
    <w:semiHidden/>
    <w:unhideWhenUsed/>
    <w:rsid w:val="00304EA1"/>
    <w:pPr>
      <w:numPr>
        <w:numId w:val="26"/>
      </w:numPr>
      <w:contextualSpacing/>
    </w:pPr>
  </w:style>
  <w:style w:type="paragraph" w:styleId="Numreradlista3">
    <w:name w:val="List Number 3"/>
    <w:basedOn w:val="Normal"/>
    <w:uiPriority w:val="99"/>
    <w:semiHidden/>
    <w:unhideWhenUsed/>
    <w:rsid w:val="00304EA1"/>
    <w:pPr>
      <w:numPr>
        <w:numId w:val="27"/>
      </w:numPr>
      <w:contextualSpacing/>
    </w:pPr>
  </w:style>
  <w:style w:type="paragraph" w:styleId="Numreradlista4">
    <w:name w:val="List Number 4"/>
    <w:basedOn w:val="Normal"/>
    <w:uiPriority w:val="99"/>
    <w:semiHidden/>
    <w:unhideWhenUsed/>
    <w:rsid w:val="00304EA1"/>
    <w:pPr>
      <w:numPr>
        <w:numId w:val="28"/>
      </w:numPr>
      <w:contextualSpacing/>
    </w:pPr>
  </w:style>
  <w:style w:type="paragraph" w:styleId="Numreradlista5">
    <w:name w:val="List Number 5"/>
    <w:basedOn w:val="Normal"/>
    <w:uiPriority w:val="99"/>
    <w:semiHidden/>
    <w:unhideWhenUsed/>
    <w:rsid w:val="00304EA1"/>
    <w:pPr>
      <w:numPr>
        <w:numId w:val="29"/>
      </w:numPr>
      <w:contextualSpacing/>
    </w:pPr>
  </w:style>
  <w:style w:type="paragraph" w:styleId="Makrotext">
    <w:name w:val="macro"/>
    <w:link w:val="MakrotextChar"/>
    <w:uiPriority w:val="99"/>
    <w:semiHidden/>
    <w:unhideWhenUsed/>
    <w:rsid w:val="00304EA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val="sv-SE" w:eastAsia="sv-SE" w:bidi="sv-SE"/>
    </w:rPr>
  </w:style>
  <w:style w:type="character" w:customStyle="1" w:styleId="MakrotextChar">
    <w:name w:val="Makrotext Char"/>
    <w:basedOn w:val="Standardstycketeckensnitt"/>
    <w:link w:val="Makrotext"/>
    <w:uiPriority w:val="99"/>
    <w:semiHidden/>
    <w:rsid w:val="00304EA1"/>
    <w:rPr>
      <w:rFonts w:ascii="Consolas" w:eastAsia="Times New Roman" w:hAnsi="Consolas" w:cs="Times New Roman"/>
      <w:sz w:val="20"/>
      <w:szCs w:val="20"/>
      <w:lang w:val="sv-SE" w:eastAsia="sv-SE" w:bidi="sv-SE"/>
    </w:rPr>
  </w:style>
  <w:style w:type="paragraph" w:styleId="Meddelanderubrik">
    <w:name w:val="Message Header"/>
    <w:basedOn w:val="Normal"/>
    <w:link w:val="MeddelanderubrikChar"/>
    <w:uiPriority w:val="99"/>
    <w:semiHidden/>
    <w:unhideWhenUsed/>
    <w:rsid w:val="00304EA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04EA1"/>
    <w:rPr>
      <w:rFonts w:asciiTheme="majorHAnsi" w:eastAsiaTheme="majorEastAsia" w:hAnsiTheme="majorHAnsi" w:cstheme="majorBidi"/>
      <w:sz w:val="24"/>
      <w:szCs w:val="24"/>
      <w:shd w:val="pct20" w:color="auto" w:fill="auto"/>
      <w:lang w:val="sv-SE" w:eastAsia="sv-SE" w:bidi="sv-SE"/>
    </w:rPr>
  </w:style>
  <w:style w:type="paragraph" w:styleId="Ingetavstnd">
    <w:name w:val="No Spacing"/>
    <w:uiPriority w:val="1"/>
    <w:rsid w:val="00304EA1"/>
    <w:rPr>
      <w:rFonts w:ascii="Times New Roman" w:eastAsia="Times New Roman" w:hAnsi="Times New Roman" w:cs="Times New Roman"/>
      <w:lang w:val="sv-SE" w:eastAsia="sv-SE" w:bidi="sv-SE"/>
    </w:rPr>
  </w:style>
  <w:style w:type="paragraph" w:styleId="Normalwebb">
    <w:name w:val="Normal (Web)"/>
    <w:basedOn w:val="Normal"/>
    <w:uiPriority w:val="99"/>
    <w:semiHidden/>
    <w:unhideWhenUsed/>
    <w:rsid w:val="00304EA1"/>
    <w:rPr>
      <w:sz w:val="24"/>
      <w:szCs w:val="24"/>
    </w:rPr>
  </w:style>
  <w:style w:type="paragraph" w:styleId="Normaltindrag">
    <w:name w:val="Normal Indent"/>
    <w:basedOn w:val="Normal"/>
    <w:uiPriority w:val="99"/>
    <w:semiHidden/>
    <w:unhideWhenUsed/>
    <w:rsid w:val="00304EA1"/>
    <w:pPr>
      <w:ind w:left="1304"/>
    </w:pPr>
  </w:style>
  <w:style w:type="paragraph" w:styleId="Anteckningsrubrik">
    <w:name w:val="Note Heading"/>
    <w:basedOn w:val="Normal"/>
    <w:next w:val="Normal"/>
    <w:link w:val="AnteckningsrubrikChar"/>
    <w:uiPriority w:val="99"/>
    <w:semiHidden/>
    <w:unhideWhenUsed/>
    <w:rsid w:val="00304EA1"/>
  </w:style>
  <w:style w:type="character" w:customStyle="1" w:styleId="AnteckningsrubrikChar">
    <w:name w:val="Anteckningsrubrik Char"/>
    <w:basedOn w:val="Standardstycketeckensnitt"/>
    <w:link w:val="Anteckningsrubrik"/>
    <w:uiPriority w:val="99"/>
    <w:semiHidden/>
    <w:rsid w:val="00304EA1"/>
    <w:rPr>
      <w:rFonts w:ascii="Times New Roman" w:eastAsia="Times New Roman" w:hAnsi="Times New Roman" w:cs="Times New Roman"/>
      <w:lang w:val="sv-SE" w:eastAsia="sv-SE" w:bidi="sv-SE"/>
    </w:rPr>
  </w:style>
  <w:style w:type="paragraph" w:styleId="Oformateradtext">
    <w:name w:val="Plain Text"/>
    <w:basedOn w:val="Normal"/>
    <w:link w:val="OformateradtextChar"/>
    <w:uiPriority w:val="99"/>
    <w:semiHidden/>
    <w:unhideWhenUsed/>
    <w:rsid w:val="00304EA1"/>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304EA1"/>
    <w:rPr>
      <w:rFonts w:ascii="Consolas" w:eastAsia="Times New Roman" w:hAnsi="Consolas" w:cs="Times New Roman"/>
      <w:sz w:val="21"/>
      <w:szCs w:val="21"/>
      <w:lang w:val="sv-SE" w:eastAsia="sv-SE" w:bidi="sv-SE"/>
    </w:rPr>
  </w:style>
  <w:style w:type="paragraph" w:styleId="Citat">
    <w:name w:val="Quote"/>
    <w:basedOn w:val="Normal"/>
    <w:next w:val="Normal"/>
    <w:link w:val="CitatChar"/>
    <w:uiPriority w:val="29"/>
    <w:rsid w:val="00304EA1"/>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04EA1"/>
    <w:rPr>
      <w:rFonts w:ascii="Times New Roman" w:eastAsia="Times New Roman" w:hAnsi="Times New Roman" w:cs="Times New Roman"/>
      <w:i/>
      <w:iCs/>
      <w:color w:val="404040" w:themeColor="text1" w:themeTint="BF"/>
      <w:lang w:val="sv-SE" w:eastAsia="sv-SE" w:bidi="sv-SE"/>
    </w:rPr>
  </w:style>
  <w:style w:type="paragraph" w:styleId="Inledning">
    <w:name w:val="Salutation"/>
    <w:basedOn w:val="Normal"/>
    <w:next w:val="Normal"/>
    <w:link w:val="InledningChar"/>
    <w:uiPriority w:val="99"/>
    <w:semiHidden/>
    <w:unhideWhenUsed/>
    <w:rsid w:val="00304EA1"/>
  </w:style>
  <w:style w:type="character" w:customStyle="1" w:styleId="InledningChar">
    <w:name w:val="Inledning Char"/>
    <w:basedOn w:val="Standardstycketeckensnitt"/>
    <w:link w:val="Inledning"/>
    <w:uiPriority w:val="99"/>
    <w:semiHidden/>
    <w:rsid w:val="00304EA1"/>
    <w:rPr>
      <w:rFonts w:ascii="Times New Roman" w:eastAsia="Times New Roman" w:hAnsi="Times New Roman" w:cs="Times New Roman"/>
      <w:lang w:val="sv-SE" w:eastAsia="sv-SE" w:bidi="sv-SE"/>
    </w:rPr>
  </w:style>
  <w:style w:type="paragraph" w:styleId="Signatur">
    <w:name w:val="Signature"/>
    <w:basedOn w:val="Normal"/>
    <w:link w:val="SignaturChar"/>
    <w:uiPriority w:val="99"/>
    <w:semiHidden/>
    <w:unhideWhenUsed/>
    <w:rsid w:val="00304EA1"/>
    <w:pPr>
      <w:ind w:left="4252"/>
    </w:pPr>
  </w:style>
  <w:style w:type="character" w:customStyle="1" w:styleId="SignaturChar">
    <w:name w:val="Signatur Char"/>
    <w:basedOn w:val="Standardstycketeckensnitt"/>
    <w:link w:val="Signatur"/>
    <w:uiPriority w:val="99"/>
    <w:semiHidden/>
    <w:rsid w:val="00304EA1"/>
    <w:rPr>
      <w:rFonts w:ascii="Times New Roman" w:eastAsia="Times New Roman" w:hAnsi="Times New Roman" w:cs="Times New Roman"/>
      <w:lang w:val="sv-SE" w:eastAsia="sv-SE" w:bidi="sv-SE"/>
    </w:rPr>
  </w:style>
  <w:style w:type="paragraph" w:styleId="Citatfrteckning">
    <w:name w:val="table of authorities"/>
    <w:basedOn w:val="Normal"/>
    <w:next w:val="Normal"/>
    <w:uiPriority w:val="99"/>
    <w:semiHidden/>
    <w:unhideWhenUsed/>
    <w:rsid w:val="00304EA1"/>
    <w:pPr>
      <w:ind w:left="220" w:hanging="220"/>
    </w:pPr>
  </w:style>
  <w:style w:type="paragraph" w:styleId="Figurfrteckning">
    <w:name w:val="table of figures"/>
    <w:basedOn w:val="Normal"/>
    <w:next w:val="Normal"/>
    <w:uiPriority w:val="99"/>
    <w:semiHidden/>
    <w:unhideWhenUsed/>
    <w:rsid w:val="00304EA1"/>
  </w:style>
  <w:style w:type="paragraph" w:styleId="Rubrik">
    <w:name w:val="Title"/>
    <w:basedOn w:val="Normal"/>
    <w:next w:val="Normal"/>
    <w:link w:val="RubrikChar"/>
    <w:uiPriority w:val="10"/>
    <w:rsid w:val="00304EA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04EA1"/>
    <w:rPr>
      <w:rFonts w:asciiTheme="majorHAnsi" w:eastAsiaTheme="majorEastAsia" w:hAnsiTheme="majorHAnsi" w:cstheme="majorBidi"/>
      <w:spacing w:val="-10"/>
      <w:kern w:val="28"/>
      <w:sz w:val="56"/>
      <w:szCs w:val="56"/>
      <w:lang w:val="sv-SE" w:eastAsia="sv-SE" w:bidi="sv-SE"/>
    </w:rPr>
  </w:style>
  <w:style w:type="paragraph" w:styleId="Citatfrteckningsrubrik">
    <w:name w:val="toa heading"/>
    <w:basedOn w:val="Normal"/>
    <w:next w:val="Normal"/>
    <w:uiPriority w:val="99"/>
    <w:semiHidden/>
    <w:unhideWhenUsed/>
    <w:rsid w:val="00304EA1"/>
    <w:pPr>
      <w:spacing w:before="120"/>
    </w:pPr>
    <w:rPr>
      <w:rFonts w:asciiTheme="majorHAnsi" w:eastAsiaTheme="majorEastAsia" w:hAnsiTheme="majorHAnsi" w:cstheme="majorBidi"/>
      <w:b/>
      <w:bCs/>
      <w:sz w:val="24"/>
      <w:szCs w:val="24"/>
    </w:rPr>
  </w:style>
  <w:style w:type="paragraph" w:styleId="Innehll4">
    <w:name w:val="toc 4"/>
    <w:basedOn w:val="Normal"/>
    <w:next w:val="Normal"/>
    <w:autoRedefine/>
    <w:uiPriority w:val="39"/>
    <w:semiHidden/>
    <w:unhideWhenUsed/>
    <w:rsid w:val="00304EA1"/>
    <w:pPr>
      <w:spacing w:after="100"/>
      <w:ind w:left="660"/>
    </w:pPr>
  </w:style>
  <w:style w:type="paragraph" w:styleId="Innehll5">
    <w:name w:val="toc 5"/>
    <w:basedOn w:val="Normal"/>
    <w:next w:val="Normal"/>
    <w:autoRedefine/>
    <w:uiPriority w:val="39"/>
    <w:semiHidden/>
    <w:unhideWhenUsed/>
    <w:rsid w:val="00304EA1"/>
    <w:pPr>
      <w:spacing w:after="100"/>
      <w:ind w:left="880"/>
    </w:pPr>
  </w:style>
  <w:style w:type="paragraph" w:styleId="Innehll6">
    <w:name w:val="toc 6"/>
    <w:basedOn w:val="Normal"/>
    <w:next w:val="Normal"/>
    <w:autoRedefine/>
    <w:uiPriority w:val="39"/>
    <w:semiHidden/>
    <w:unhideWhenUsed/>
    <w:rsid w:val="00304EA1"/>
    <w:pPr>
      <w:spacing w:after="100"/>
      <w:ind w:left="1100"/>
    </w:pPr>
  </w:style>
  <w:style w:type="paragraph" w:styleId="Innehll7">
    <w:name w:val="toc 7"/>
    <w:basedOn w:val="Normal"/>
    <w:next w:val="Normal"/>
    <w:autoRedefine/>
    <w:uiPriority w:val="39"/>
    <w:semiHidden/>
    <w:unhideWhenUsed/>
    <w:rsid w:val="00304EA1"/>
    <w:pPr>
      <w:spacing w:after="100"/>
      <w:ind w:left="1320"/>
    </w:pPr>
  </w:style>
  <w:style w:type="paragraph" w:styleId="Innehll8">
    <w:name w:val="toc 8"/>
    <w:basedOn w:val="Normal"/>
    <w:next w:val="Normal"/>
    <w:autoRedefine/>
    <w:uiPriority w:val="39"/>
    <w:semiHidden/>
    <w:unhideWhenUsed/>
    <w:rsid w:val="00304EA1"/>
    <w:pPr>
      <w:spacing w:after="100"/>
      <w:ind w:left="1540"/>
    </w:pPr>
  </w:style>
  <w:style w:type="paragraph" w:styleId="Innehll9">
    <w:name w:val="toc 9"/>
    <w:basedOn w:val="Normal"/>
    <w:next w:val="Normal"/>
    <w:autoRedefine/>
    <w:uiPriority w:val="39"/>
    <w:semiHidden/>
    <w:unhideWhenUsed/>
    <w:rsid w:val="00304EA1"/>
    <w:pPr>
      <w:spacing w:after="100"/>
      <w:ind w:left="1760"/>
    </w:pPr>
  </w:style>
  <w:style w:type="table" w:styleId="Oformateradtabell1">
    <w:name w:val="Plain Table 1"/>
    <w:basedOn w:val="Normaltabell"/>
    <w:uiPriority w:val="41"/>
    <w:rsid w:val="003456DF"/>
    <w:pPr>
      <w:widowControl/>
      <w:autoSpaceDE/>
      <w:autoSpaceDN/>
    </w:pPr>
    <w:rPr>
      <w:lang w:val="sv-S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rutnt">
    <w:name w:val="Table Grid"/>
    <w:basedOn w:val="Normaltabell"/>
    <w:uiPriority w:val="39"/>
    <w:rsid w:val="00D72F3D"/>
    <w:pPr>
      <w:widowControl/>
      <w:autoSpaceDE/>
      <w:autoSpaceDN/>
    </w:pPr>
    <w:rPr>
      <w:rFonts w:ascii="Calibri" w:eastAsia="Times New Roman" w:hAnsi="Calibri"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xt0">
    <w:name w:val="(Brödtext)"/>
    <w:basedOn w:val="Normal"/>
    <w:qFormat/>
    <w:rsid w:val="00DC7E91"/>
    <w:pPr>
      <w:widowControl/>
      <w:autoSpaceDE/>
      <w:autoSpaceDN/>
      <w:spacing w:after="200" w:line="276" w:lineRule="auto"/>
    </w:pPr>
    <w:rPr>
      <w:rFonts w:eastAsiaTheme="minorHAnsi" w:cstheme="minorBid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356068">
      <w:bodyDiv w:val="1"/>
      <w:marLeft w:val="0"/>
      <w:marRight w:val="0"/>
      <w:marTop w:val="0"/>
      <w:marBottom w:val="0"/>
      <w:divBdr>
        <w:top w:val="none" w:sz="0" w:space="0" w:color="auto"/>
        <w:left w:val="none" w:sz="0" w:space="0" w:color="auto"/>
        <w:bottom w:val="none" w:sz="0" w:space="0" w:color="auto"/>
        <w:right w:val="none" w:sz="0" w:space="0" w:color="auto"/>
      </w:divBdr>
    </w:div>
    <w:div w:id="2011174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01.png@01D4E9F9.431D770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C7AC373EDA2242ACAFE254BE402CC1" ma:contentTypeVersion="18" ma:contentTypeDescription="Skapa ett nytt dokument." ma:contentTypeScope="" ma:versionID="da4c90b04e4ace23c6b8cdd5e1b196f7">
  <xsd:schema xmlns:xsd="http://www.w3.org/2001/XMLSchema" xmlns:xs="http://www.w3.org/2001/XMLSchema" xmlns:p="http://schemas.microsoft.com/office/2006/metadata/properties" xmlns:ns1="http://schemas.microsoft.com/sharepoint/v3" xmlns:ns3="51f0b841-9fad-494e-a855-61a49849be4b" xmlns:ns4="a5211e8d-e6b8-4d43-a6e0-d57125e1c570" targetNamespace="http://schemas.microsoft.com/office/2006/metadata/properties" ma:root="true" ma:fieldsID="5ba14df2034052320f0f20bde5c632d0" ns1:_="" ns3:_="" ns4:_="">
    <xsd:import namespace="http://schemas.microsoft.com/sharepoint/v3"/>
    <xsd:import namespace="51f0b841-9fad-494e-a855-61a49849be4b"/>
    <xsd:import namespace="a5211e8d-e6b8-4d43-a6e0-d57125e1c57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description="" ma:hidden="true" ma:internalName="_ip_UnifiedCompliancePolicyProperties">
      <xsd:simpleType>
        <xsd:restriction base="dms:Note"/>
      </xsd:simpleType>
    </xsd:element>
    <xsd:element name="_ip_UnifiedCompliancePolicyUIAction" ma:index="14" nillable="true" ma:displayName="Gränssnittsåtgärd för enhetlig efterlevnadsprincip"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0b841-9fad-494e-a855-61a49849be4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element name="LastSharedByUser" ma:index="11" nillable="true" ma:displayName="Senast delad per användare" ma:description="" ma:internalName="LastSharedByUser" ma:readOnly="true">
      <xsd:simpleType>
        <xsd:restriction base="dms:Note">
          <xsd:maxLength value="255"/>
        </xsd:restriction>
      </xsd:simpleType>
    </xsd:element>
    <xsd:element name="LastSharedByTime" ma:index="12"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211e8d-e6b8-4d43-a6e0-d57125e1c57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EF69-DC73-4961-99E6-D7C9715D758A}">
  <ds:schemaRefs>
    <ds:schemaRef ds:uri="http://schemas.microsoft.com/sharepoint/v3/contenttype/forms"/>
  </ds:schemaRefs>
</ds:datastoreItem>
</file>

<file path=customXml/itemProps2.xml><?xml version="1.0" encoding="utf-8"?>
<ds:datastoreItem xmlns:ds="http://schemas.openxmlformats.org/officeDocument/2006/customXml" ds:itemID="{46052C48-B880-4B50-A6DE-89ECCE6528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211e8d-e6b8-4d43-a6e0-d57125e1c570"/>
    <ds:schemaRef ds:uri="http://purl.org/dc/elements/1.1/"/>
    <ds:schemaRef ds:uri="http://schemas.microsoft.com/office/2006/metadata/properties"/>
    <ds:schemaRef ds:uri="http://schemas.microsoft.com/sharepoint/v3"/>
    <ds:schemaRef ds:uri="51f0b841-9fad-494e-a855-61a49849be4b"/>
    <ds:schemaRef ds:uri="http://www.w3.org/XML/1998/namespace"/>
    <ds:schemaRef ds:uri="http://purl.org/dc/dcmitype/"/>
  </ds:schemaRefs>
</ds:datastoreItem>
</file>

<file path=customXml/itemProps3.xml><?xml version="1.0" encoding="utf-8"?>
<ds:datastoreItem xmlns:ds="http://schemas.openxmlformats.org/officeDocument/2006/customXml" ds:itemID="{FB8E5D39-488F-45EA-955A-CCC6A2E2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0b841-9fad-494e-a855-61a49849be4b"/>
    <ds:schemaRef ds:uri="a5211e8d-e6b8-4d43-a6e0-d57125e1c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9783F-5CBB-4302-B47E-7E7A7E84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2966</Words>
  <Characters>15723</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name placeholder</dc:creator>
  <cp:lastModifiedBy>Anna Lindblad</cp:lastModifiedBy>
  <cp:revision>2</cp:revision>
  <cp:lastPrinted>2020-02-18T07:59:00Z</cp:lastPrinted>
  <dcterms:created xsi:type="dcterms:W3CDTF">2022-02-08T07:00:00Z</dcterms:created>
  <dcterms:modified xsi:type="dcterms:W3CDTF">2022-02-08T07:00:00Z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för Office 365</vt:lpwstr>
  </property>
  <property fmtid="{D5CDD505-2E9C-101B-9397-08002B2CF9AE}" pid="4" name="LastSaved">
    <vt:filetime>2019-05-07T00:00:00Z</vt:filetime>
  </property>
  <property fmtid="{D5CDD505-2E9C-101B-9397-08002B2CF9AE}" pid="5" name="ContentTypeId">
    <vt:lpwstr>0x01010000C7AC373EDA2242ACAFE254BE402CC1</vt:lpwstr>
  </property>
</Properties>
</file>